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EE" w:rsidRPr="00BB7B01" w:rsidRDefault="00EC76EE" w:rsidP="00EC76EE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EC76EE" w:rsidRPr="00BB7B01" w:rsidRDefault="00EC76EE" w:rsidP="00EC76EE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EC76EE" w:rsidRPr="00BB7B01" w:rsidRDefault="00EC76EE" w:rsidP="00EC76E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C76EE" w:rsidRPr="00BB7B01" w:rsidRDefault="00EC76EE" w:rsidP="00EC76E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C76EE" w:rsidRPr="00BB7B01" w:rsidRDefault="00EC76EE" w:rsidP="00EC76EE">
      <w:pPr>
        <w:spacing w:after="0" w:line="240" w:lineRule="auto"/>
        <w:ind w:left="-360" w:right="-185"/>
        <w:jc w:val="center"/>
        <w:rPr>
          <w:rFonts w:eastAsia="Times New Roman" w:cs="Times New Roman"/>
          <w:b/>
          <w:szCs w:val="28"/>
          <w:lang w:eastAsia="ru-RU"/>
        </w:rPr>
      </w:pPr>
      <w:r w:rsidRPr="00BB7B01">
        <w:rPr>
          <w:rFonts w:eastAsia="Times New Roman" w:cs="Times New Roman"/>
          <w:b/>
          <w:szCs w:val="28"/>
          <w:lang w:eastAsia="ru-RU"/>
        </w:rPr>
        <w:t>Комітет з питань соціальної політики, зайнятості та пенсійного забезпечення</w:t>
      </w:r>
    </w:p>
    <w:p w:rsidR="00EC76EE" w:rsidRPr="00BB7B01" w:rsidRDefault="00EC76EE" w:rsidP="00EC76E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C76EE" w:rsidRPr="00BB7B01" w:rsidRDefault="00EC76EE" w:rsidP="00EC76E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C76EE" w:rsidRPr="00BB7B01" w:rsidRDefault="00EC76EE" w:rsidP="00EC76E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C76EE" w:rsidRPr="00BB7B01" w:rsidRDefault="00EC76EE" w:rsidP="00EC76E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C76EE" w:rsidRPr="00BB7B01" w:rsidRDefault="00EC76EE" w:rsidP="00EC76E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B7B01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EC76EE" w:rsidRPr="00BB7B01" w:rsidRDefault="00EC76EE" w:rsidP="00EC76EE">
      <w:pPr>
        <w:spacing w:after="0" w:line="240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</w:p>
    <w:p w:rsidR="00EC76EE" w:rsidRPr="00BB7B01" w:rsidRDefault="00EC76EE" w:rsidP="00EC76EE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BB7B01">
        <w:rPr>
          <w:rFonts w:eastAsia="Times New Roman" w:cs="Times New Roman"/>
          <w:b/>
          <w:szCs w:val="28"/>
          <w:lang w:eastAsia="ru-RU"/>
        </w:rPr>
        <w:t xml:space="preserve">Протокол № </w:t>
      </w:r>
      <w:r>
        <w:rPr>
          <w:rFonts w:eastAsia="Times New Roman" w:cs="Times New Roman"/>
          <w:b/>
          <w:szCs w:val="28"/>
          <w:lang w:eastAsia="ru-RU"/>
        </w:rPr>
        <w:t>108</w:t>
      </w:r>
      <w:r w:rsidRPr="00BB7B01">
        <w:rPr>
          <w:rFonts w:eastAsia="Times New Roman" w:cs="Times New Roman"/>
          <w:b/>
          <w:szCs w:val="28"/>
          <w:lang w:eastAsia="ru-RU"/>
        </w:rPr>
        <w:t xml:space="preserve">                                                   </w:t>
      </w:r>
      <w:r w:rsidRPr="00BB7B01">
        <w:rPr>
          <w:rFonts w:eastAsia="Times New Roman" w:cs="Times New Roman"/>
          <w:b/>
          <w:szCs w:val="28"/>
          <w:lang w:eastAsia="ru-RU"/>
        </w:rPr>
        <w:tab/>
        <w:t xml:space="preserve">             </w:t>
      </w:r>
      <w:r>
        <w:rPr>
          <w:rFonts w:eastAsia="Times New Roman" w:cs="Times New Roman"/>
          <w:b/>
          <w:szCs w:val="28"/>
          <w:lang w:eastAsia="ru-RU"/>
        </w:rPr>
        <w:t xml:space="preserve">    </w:t>
      </w:r>
      <w:r w:rsidRPr="007D2D42">
        <w:rPr>
          <w:rFonts w:eastAsia="Times New Roman" w:cs="Times New Roman"/>
          <w:b/>
          <w:szCs w:val="28"/>
          <w:lang w:eastAsia="ru-RU"/>
        </w:rPr>
        <w:t>6</w:t>
      </w:r>
      <w:r w:rsidRPr="00EC76EE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 xml:space="preserve">лютого </w:t>
      </w:r>
      <w:r w:rsidRPr="00BB7B01">
        <w:rPr>
          <w:rFonts w:eastAsia="Times New Roman" w:cs="Times New Roman"/>
          <w:b/>
          <w:szCs w:val="28"/>
          <w:lang w:eastAsia="ru-RU"/>
        </w:rPr>
        <w:t>201</w:t>
      </w:r>
      <w:r>
        <w:rPr>
          <w:rFonts w:eastAsia="Times New Roman" w:cs="Times New Roman"/>
          <w:b/>
          <w:szCs w:val="28"/>
          <w:lang w:eastAsia="ru-RU"/>
        </w:rPr>
        <w:t>9</w:t>
      </w:r>
      <w:r w:rsidRPr="00BB7B01">
        <w:rPr>
          <w:rFonts w:eastAsia="Times New Roman" w:cs="Times New Roman"/>
          <w:b/>
          <w:szCs w:val="28"/>
          <w:lang w:eastAsia="ru-RU"/>
        </w:rPr>
        <w:t xml:space="preserve"> року</w:t>
      </w:r>
    </w:p>
    <w:p w:rsidR="00EC76EE" w:rsidRPr="00BB7B01" w:rsidRDefault="00EC76EE" w:rsidP="00EC76E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EC76EE" w:rsidRPr="00BB7B01" w:rsidRDefault="00EC76EE" w:rsidP="00EC76E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EC76EE" w:rsidRDefault="00EC76EE" w:rsidP="00EC76EE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B7B01">
        <w:rPr>
          <w:rFonts w:eastAsia="Times New Roman" w:cs="Times New Roman"/>
          <w:b/>
          <w:bCs/>
          <w:szCs w:val="28"/>
          <w:lang w:eastAsia="ru-RU"/>
        </w:rPr>
        <w:t xml:space="preserve">Про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схвалення </w:t>
      </w:r>
      <w:r w:rsidRPr="00BB7B01">
        <w:rPr>
          <w:rFonts w:eastAsia="Times New Roman" w:cs="Times New Roman"/>
          <w:b/>
          <w:bCs/>
          <w:szCs w:val="28"/>
          <w:lang w:eastAsia="ru-RU"/>
        </w:rPr>
        <w:t>рекомендаці</w:t>
      </w:r>
      <w:r>
        <w:rPr>
          <w:rFonts w:eastAsia="Times New Roman" w:cs="Times New Roman"/>
          <w:b/>
          <w:bCs/>
          <w:szCs w:val="28"/>
          <w:lang w:eastAsia="ru-RU"/>
        </w:rPr>
        <w:t>й</w:t>
      </w:r>
      <w:r w:rsidRPr="00BB7B01">
        <w:rPr>
          <w:rFonts w:eastAsia="Times New Roman" w:cs="Times New Roman"/>
          <w:b/>
          <w:bCs/>
          <w:szCs w:val="28"/>
          <w:lang w:eastAsia="ru-RU"/>
        </w:rPr>
        <w:t xml:space="preserve"> слухань у Комітеті Верховної Ради України з питань соціальної політики, зайнятості та пенсійного забезпечення на тему: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BB7B01">
        <w:rPr>
          <w:rFonts w:eastAsia="Times New Roman" w:cs="Times New Roman"/>
          <w:b/>
          <w:bCs/>
          <w:szCs w:val="28"/>
          <w:lang w:eastAsia="ru-RU"/>
        </w:rPr>
        <w:t>«Шляхи розв’язання проблем щодо погашення заборгованості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з</w:t>
      </w:r>
      <w:r w:rsidRPr="00821199">
        <w:t xml:space="preserve"> </w:t>
      </w:r>
      <w:r w:rsidRPr="00821199">
        <w:rPr>
          <w:rFonts w:eastAsia="Times New Roman" w:cs="Times New Roman"/>
          <w:b/>
          <w:bCs/>
          <w:szCs w:val="28"/>
          <w:lang w:eastAsia="ru-RU"/>
        </w:rPr>
        <w:t>виплати заробітної плати»</w:t>
      </w:r>
    </w:p>
    <w:p w:rsidR="00EC76EE" w:rsidRDefault="00EC76EE" w:rsidP="00EC76E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EC76EE" w:rsidRDefault="00EC76EE" w:rsidP="00EC76E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EC76EE" w:rsidRPr="00821199" w:rsidRDefault="00EC76EE" w:rsidP="00EC76E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Pr="00BB7B01">
        <w:rPr>
          <w:rFonts w:eastAsia="Times New Roman" w:cs="Times New Roman"/>
          <w:szCs w:val="28"/>
          <w:lang w:eastAsia="ru-RU"/>
        </w:rPr>
        <w:t xml:space="preserve">Відповідно до статей </w:t>
      </w:r>
      <w:r>
        <w:rPr>
          <w:rFonts w:eastAsia="Times New Roman" w:cs="Times New Roman"/>
          <w:szCs w:val="28"/>
          <w:lang w:eastAsia="ru-RU"/>
        </w:rPr>
        <w:t>29 і</w:t>
      </w:r>
      <w:r w:rsidRPr="00BB7B01">
        <w:rPr>
          <w:rFonts w:eastAsia="Times New Roman" w:cs="Times New Roman"/>
          <w:szCs w:val="28"/>
          <w:lang w:eastAsia="ru-RU"/>
        </w:rPr>
        <w:t xml:space="preserve"> 49 Закону України «Про комітети Верховної Ради України»</w:t>
      </w:r>
      <w:r>
        <w:rPr>
          <w:rFonts w:eastAsia="Times New Roman" w:cs="Times New Roman"/>
          <w:szCs w:val="28"/>
          <w:lang w:eastAsia="ru-RU"/>
        </w:rPr>
        <w:t xml:space="preserve"> та</w:t>
      </w:r>
      <w:r w:rsidRPr="00BB7B0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</w:t>
      </w:r>
      <w:r w:rsidRPr="00821199">
        <w:rPr>
          <w:rFonts w:eastAsia="Times New Roman" w:cs="Times New Roman"/>
          <w:szCs w:val="28"/>
          <w:lang w:eastAsia="ru-RU"/>
        </w:rPr>
        <w:t xml:space="preserve">а виконання Плану роботи Комітету Верховної Ради України з питань соціальної політики, зайнятості та пенсійного забезпечення на період роботи дев’ятої сесії Верховної Ради України восьмого скликання, заслухавши та обговоривши інформацію народних депутатів України, </w:t>
      </w:r>
      <w:r w:rsidRPr="00F82B65">
        <w:rPr>
          <w:rFonts w:eastAsia="Times New Roman" w:cs="Times New Roman"/>
          <w:szCs w:val="28"/>
          <w:lang w:eastAsia="ru-RU"/>
        </w:rPr>
        <w:t>представник</w:t>
      </w:r>
      <w:r>
        <w:rPr>
          <w:rFonts w:eastAsia="Times New Roman" w:cs="Times New Roman"/>
          <w:szCs w:val="28"/>
          <w:lang w:eastAsia="ru-RU"/>
        </w:rPr>
        <w:t>ів</w:t>
      </w:r>
      <w:r w:rsidRPr="00F82B65">
        <w:rPr>
          <w:rFonts w:eastAsia="Times New Roman" w:cs="Times New Roman"/>
          <w:szCs w:val="28"/>
          <w:lang w:eastAsia="ru-RU"/>
        </w:rPr>
        <w:t xml:space="preserve"> Міжнародної організації праці, центральних органів виконавчої влади, Уповноваженого Верховної Ради України з прав людини, всеукраїнських об’єднань профспілок та організацій робото</w:t>
      </w:r>
      <w:r>
        <w:rPr>
          <w:rFonts w:eastAsia="Times New Roman" w:cs="Times New Roman"/>
          <w:szCs w:val="28"/>
          <w:lang w:eastAsia="ru-RU"/>
        </w:rPr>
        <w:t xml:space="preserve">давців, органів місцевої влади </w:t>
      </w:r>
      <w:r w:rsidRPr="00F82B65">
        <w:rPr>
          <w:rFonts w:eastAsia="Times New Roman" w:cs="Times New Roman"/>
          <w:szCs w:val="28"/>
          <w:lang w:eastAsia="ru-RU"/>
        </w:rPr>
        <w:t>та інших</w:t>
      </w:r>
      <w:r w:rsidRPr="00821199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82B65">
        <w:rPr>
          <w:rFonts w:eastAsia="Times New Roman" w:cs="Times New Roman"/>
          <w:b/>
          <w:szCs w:val="28"/>
          <w:lang w:eastAsia="ru-RU"/>
        </w:rPr>
        <w:t>Комітет  в и р і ш и в:</w:t>
      </w:r>
      <w:r w:rsidRPr="00821199">
        <w:rPr>
          <w:rFonts w:eastAsia="Times New Roman" w:cs="Times New Roman"/>
          <w:szCs w:val="28"/>
          <w:lang w:eastAsia="ru-RU"/>
        </w:rPr>
        <w:t xml:space="preserve"> </w:t>
      </w:r>
    </w:p>
    <w:p w:rsidR="00EC76EE" w:rsidRDefault="00EC76EE" w:rsidP="00EC76EE">
      <w:pPr>
        <w:spacing w:before="120"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1199">
        <w:rPr>
          <w:rFonts w:eastAsia="Times New Roman" w:cs="Times New Roman"/>
          <w:szCs w:val="28"/>
          <w:lang w:eastAsia="ru-RU"/>
        </w:rPr>
        <w:t xml:space="preserve">1. Схвалити рекомендації слухань у Комітеті Верховної Ради України з питань соціальної політики, зайнятості та пенсійного забезпечення на тему: </w:t>
      </w:r>
      <w:r w:rsidRPr="00F82B65">
        <w:rPr>
          <w:rFonts w:eastAsia="Times New Roman" w:cs="Times New Roman"/>
          <w:szCs w:val="28"/>
          <w:lang w:eastAsia="ru-RU"/>
        </w:rPr>
        <w:t>«Шляхи розв’язання проблем щодо погашення заборгованості з виплати заробітної плати»</w:t>
      </w:r>
      <w:r w:rsidRPr="00821199">
        <w:rPr>
          <w:rFonts w:eastAsia="Times New Roman" w:cs="Times New Roman"/>
          <w:szCs w:val="28"/>
          <w:lang w:eastAsia="ru-RU"/>
        </w:rPr>
        <w:t xml:space="preserve">, які відбулися </w:t>
      </w:r>
      <w:r>
        <w:rPr>
          <w:rFonts w:eastAsia="Times New Roman" w:cs="Times New Roman"/>
          <w:szCs w:val="28"/>
          <w:lang w:eastAsia="ru-RU"/>
        </w:rPr>
        <w:t>19 грудня 2018 року (додаються).</w:t>
      </w:r>
    </w:p>
    <w:p w:rsidR="00EC76EE" w:rsidRPr="00BB7B01" w:rsidRDefault="00EC76EE" w:rsidP="00EC76EE">
      <w:pPr>
        <w:spacing w:before="120"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B7B01">
        <w:rPr>
          <w:rFonts w:eastAsia="Times New Roman" w:cs="Times New Roman"/>
          <w:sz w:val="24"/>
          <w:szCs w:val="28"/>
          <w:lang w:eastAsia="ru-RU"/>
        </w:rPr>
        <w:tab/>
      </w:r>
      <w:r w:rsidRPr="00BB7B01">
        <w:rPr>
          <w:rFonts w:eastAsia="Times New Roman" w:cs="Times New Roman"/>
          <w:szCs w:val="28"/>
          <w:lang w:eastAsia="ru-RU"/>
        </w:rPr>
        <w:t xml:space="preserve">2. Кабінету Міністрів України </w:t>
      </w:r>
      <w:r w:rsidRPr="00F82B65">
        <w:rPr>
          <w:rFonts w:eastAsia="Times New Roman" w:cs="Times New Roman"/>
          <w:szCs w:val="28"/>
          <w:lang w:eastAsia="ru-RU"/>
        </w:rPr>
        <w:t>поінформувати Комітет про стан виконання даних рекомендацій до 2 травня 2019 року</w:t>
      </w:r>
      <w:r>
        <w:rPr>
          <w:rFonts w:eastAsia="Times New Roman" w:cs="Times New Roman"/>
          <w:szCs w:val="28"/>
          <w:lang w:eastAsia="ru-RU"/>
        </w:rPr>
        <w:t>.</w:t>
      </w:r>
    </w:p>
    <w:p w:rsidR="00EC76EE" w:rsidRPr="00BB7B01" w:rsidRDefault="00EC76EE" w:rsidP="00EC76E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C76EE" w:rsidRDefault="00EC76EE" w:rsidP="00EC76E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7B01">
        <w:rPr>
          <w:rFonts w:eastAsia="Times New Roman" w:cs="Times New Roman"/>
          <w:szCs w:val="28"/>
          <w:lang w:eastAsia="ru-RU"/>
        </w:rPr>
        <w:t xml:space="preserve">  </w:t>
      </w:r>
    </w:p>
    <w:p w:rsidR="00EC76EE" w:rsidRPr="00BB7B01" w:rsidRDefault="00EC76EE" w:rsidP="00EC76E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C76EE" w:rsidRPr="00BB7B01" w:rsidRDefault="00EC76EE" w:rsidP="00EC76EE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82B65">
        <w:rPr>
          <w:rFonts w:eastAsia="Times New Roman" w:cs="Times New Roman"/>
          <w:b/>
          <w:szCs w:val="28"/>
          <w:lang w:eastAsia="ru-RU"/>
        </w:rPr>
        <w:t>Перший заступник</w:t>
      </w:r>
    </w:p>
    <w:p w:rsidR="00EC76EE" w:rsidRPr="00BB7B01" w:rsidRDefault="00EC76EE" w:rsidP="00EC76EE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F82B65">
        <w:rPr>
          <w:rFonts w:eastAsia="Times New Roman" w:cs="Times New Roman"/>
          <w:b/>
          <w:bCs/>
          <w:szCs w:val="28"/>
          <w:lang w:eastAsia="ru-RU"/>
        </w:rPr>
        <w:t>г</w:t>
      </w:r>
      <w:r w:rsidRPr="00BB7B01">
        <w:rPr>
          <w:rFonts w:eastAsia="Times New Roman" w:cs="Times New Roman"/>
          <w:b/>
          <w:bCs/>
          <w:szCs w:val="28"/>
          <w:lang w:eastAsia="ru-RU"/>
        </w:rPr>
        <w:t>олов</w:t>
      </w:r>
      <w:r w:rsidRPr="00F82B65">
        <w:rPr>
          <w:rFonts w:eastAsia="Times New Roman" w:cs="Times New Roman"/>
          <w:b/>
          <w:bCs/>
          <w:szCs w:val="28"/>
          <w:lang w:eastAsia="ru-RU"/>
        </w:rPr>
        <w:t>и</w:t>
      </w:r>
      <w:r w:rsidRPr="00BB7B01">
        <w:rPr>
          <w:rFonts w:eastAsia="Times New Roman" w:cs="Times New Roman"/>
          <w:b/>
          <w:bCs/>
          <w:szCs w:val="28"/>
          <w:lang w:eastAsia="ru-RU"/>
        </w:rPr>
        <w:t xml:space="preserve"> Комітету</w:t>
      </w:r>
      <w:r w:rsidRPr="00BB7B01">
        <w:rPr>
          <w:rFonts w:eastAsia="Times New Roman" w:cs="Times New Roman"/>
          <w:b/>
          <w:bCs/>
          <w:szCs w:val="28"/>
          <w:lang w:eastAsia="ru-RU"/>
        </w:rPr>
        <w:tab/>
      </w:r>
      <w:r w:rsidRPr="00BB7B01">
        <w:rPr>
          <w:rFonts w:eastAsia="Times New Roman" w:cs="Times New Roman"/>
          <w:b/>
          <w:bCs/>
          <w:szCs w:val="28"/>
          <w:lang w:eastAsia="ru-RU"/>
        </w:rPr>
        <w:tab/>
      </w:r>
      <w:r w:rsidRPr="00BB7B01">
        <w:rPr>
          <w:rFonts w:eastAsia="Times New Roman" w:cs="Times New Roman"/>
          <w:b/>
          <w:bCs/>
          <w:szCs w:val="28"/>
          <w:lang w:eastAsia="ru-RU"/>
        </w:rPr>
        <w:tab/>
      </w:r>
      <w:r w:rsidRPr="00BB7B01">
        <w:rPr>
          <w:rFonts w:eastAsia="Times New Roman" w:cs="Times New Roman"/>
          <w:b/>
          <w:bCs/>
          <w:szCs w:val="28"/>
          <w:lang w:eastAsia="ru-RU"/>
        </w:rPr>
        <w:tab/>
        <w:t xml:space="preserve">    </w:t>
      </w:r>
      <w:r w:rsidRPr="00BB7B01">
        <w:rPr>
          <w:rFonts w:eastAsia="Times New Roman" w:cs="Times New Roman"/>
          <w:b/>
          <w:bCs/>
          <w:szCs w:val="28"/>
          <w:lang w:eastAsia="ru-RU"/>
        </w:rPr>
        <w:tab/>
      </w:r>
      <w:r w:rsidRPr="00BB7B01">
        <w:rPr>
          <w:rFonts w:eastAsia="Times New Roman" w:cs="Times New Roman"/>
          <w:b/>
          <w:bCs/>
          <w:szCs w:val="28"/>
          <w:lang w:eastAsia="ru-RU"/>
        </w:rPr>
        <w:tab/>
      </w:r>
      <w:r>
        <w:rPr>
          <w:rFonts w:eastAsia="Times New Roman" w:cs="Times New Roman"/>
          <w:b/>
          <w:bCs/>
          <w:szCs w:val="28"/>
          <w:lang w:eastAsia="ru-RU"/>
        </w:rPr>
        <w:t xml:space="preserve">               </w:t>
      </w:r>
      <w:proofErr w:type="spellStart"/>
      <w:r w:rsidRPr="00F82B65">
        <w:rPr>
          <w:rFonts w:eastAsia="Times New Roman" w:cs="Times New Roman"/>
          <w:b/>
          <w:bCs/>
          <w:szCs w:val="28"/>
          <w:lang w:eastAsia="ru-RU"/>
        </w:rPr>
        <w:t>С.М.Каплін</w:t>
      </w:r>
      <w:proofErr w:type="spellEnd"/>
      <w:r w:rsidRPr="00BB7B01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EC76EE" w:rsidRPr="00BB7B01" w:rsidRDefault="00EC76EE" w:rsidP="00EC76EE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EC76EE" w:rsidRDefault="00EC76EE" w:rsidP="00EC76EE"/>
    <w:p w:rsidR="008709D4" w:rsidRDefault="008709D4" w:rsidP="008B40D1">
      <w:pPr>
        <w:spacing w:after="0" w:line="240" w:lineRule="auto"/>
        <w:ind w:left="5040"/>
        <w:jc w:val="right"/>
        <w:rPr>
          <w:rFonts w:eastAsia="Times New Roman" w:cs="Times New Roman"/>
          <w:b/>
          <w:bCs/>
          <w:sz w:val="24"/>
          <w:szCs w:val="27"/>
          <w:lang w:eastAsia="ru-RU"/>
        </w:rPr>
      </w:pPr>
    </w:p>
    <w:p w:rsidR="00EC76EE" w:rsidRDefault="00EC76EE" w:rsidP="008B40D1">
      <w:pPr>
        <w:spacing w:after="0" w:line="240" w:lineRule="auto"/>
        <w:ind w:left="5040"/>
        <w:jc w:val="right"/>
        <w:rPr>
          <w:rFonts w:eastAsia="Times New Roman" w:cs="Times New Roman"/>
          <w:b/>
          <w:bCs/>
          <w:sz w:val="24"/>
          <w:szCs w:val="27"/>
          <w:lang w:eastAsia="ru-RU"/>
        </w:rPr>
      </w:pPr>
    </w:p>
    <w:p w:rsidR="00EC76EE" w:rsidRDefault="00EC76EE" w:rsidP="008B40D1">
      <w:pPr>
        <w:spacing w:after="0" w:line="240" w:lineRule="auto"/>
        <w:ind w:left="5040"/>
        <w:jc w:val="right"/>
        <w:rPr>
          <w:rFonts w:eastAsia="Times New Roman" w:cs="Times New Roman"/>
          <w:b/>
          <w:bCs/>
          <w:sz w:val="24"/>
          <w:szCs w:val="27"/>
          <w:lang w:eastAsia="ru-RU"/>
        </w:rPr>
      </w:pPr>
    </w:p>
    <w:p w:rsidR="00CE73CB" w:rsidRDefault="008B40D1" w:rsidP="008709D4">
      <w:pPr>
        <w:spacing w:after="0" w:line="240" w:lineRule="auto"/>
        <w:ind w:left="4820"/>
        <w:jc w:val="center"/>
        <w:rPr>
          <w:rFonts w:eastAsia="Times New Roman" w:cs="Times New Roman"/>
          <w:b/>
          <w:bCs/>
          <w:sz w:val="24"/>
          <w:szCs w:val="27"/>
          <w:lang w:eastAsia="ru-RU"/>
        </w:rPr>
      </w:pPr>
      <w:bookmarkStart w:id="0" w:name="_GoBack"/>
      <w:bookmarkEnd w:id="0"/>
      <w:r w:rsidRPr="008B40D1">
        <w:rPr>
          <w:rFonts w:eastAsia="Times New Roman" w:cs="Times New Roman"/>
          <w:b/>
          <w:bCs/>
          <w:sz w:val="24"/>
          <w:szCs w:val="27"/>
          <w:lang w:eastAsia="ru-RU"/>
        </w:rPr>
        <w:t xml:space="preserve">Схвалено </w:t>
      </w:r>
    </w:p>
    <w:p w:rsidR="008B40D1" w:rsidRPr="008B40D1" w:rsidRDefault="008B40D1" w:rsidP="008709D4">
      <w:pPr>
        <w:spacing w:after="0" w:line="240" w:lineRule="auto"/>
        <w:ind w:left="4820"/>
        <w:jc w:val="center"/>
        <w:rPr>
          <w:rFonts w:eastAsia="Times New Roman" w:cs="Times New Roman"/>
          <w:b/>
          <w:bCs/>
          <w:sz w:val="24"/>
          <w:szCs w:val="27"/>
          <w:lang w:eastAsia="ru-RU"/>
        </w:rPr>
      </w:pPr>
      <w:r w:rsidRPr="008B40D1">
        <w:rPr>
          <w:rFonts w:eastAsia="Times New Roman" w:cs="Times New Roman"/>
          <w:b/>
          <w:bCs/>
          <w:sz w:val="24"/>
          <w:szCs w:val="27"/>
          <w:lang w:eastAsia="ru-RU"/>
        </w:rPr>
        <w:t>рішенням  Комітету</w:t>
      </w:r>
      <w:r w:rsidR="00CE73CB">
        <w:rPr>
          <w:rFonts w:eastAsia="Times New Roman" w:cs="Times New Roman"/>
          <w:b/>
          <w:bCs/>
          <w:sz w:val="24"/>
          <w:szCs w:val="27"/>
          <w:lang w:eastAsia="ru-RU"/>
        </w:rPr>
        <w:t xml:space="preserve"> </w:t>
      </w:r>
      <w:r w:rsidRPr="008B40D1">
        <w:rPr>
          <w:rFonts w:eastAsia="Times New Roman" w:cs="Times New Roman"/>
          <w:b/>
          <w:bCs/>
          <w:sz w:val="24"/>
          <w:szCs w:val="27"/>
          <w:lang w:eastAsia="ru-RU"/>
        </w:rPr>
        <w:t xml:space="preserve">Верховної Ради України з питань соціальної політики, зайнятості та пенсійного забезпечення </w:t>
      </w:r>
      <w:r w:rsidRPr="008B40D1">
        <w:rPr>
          <w:rFonts w:eastAsia="Times New Roman" w:cs="Times New Roman"/>
          <w:b/>
          <w:bCs/>
          <w:sz w:val="24"/>
          <w:szCs w:val="27"/>
          <w:lang w:eastAsia="ru-RU"/>
        </w:rPr>
        <w:br/>
      </w:r>
      <w:r w:rsidR="00CE73CB">
        <w:rPr>
          <w:rFonts w:eastAsia="Times New Roman" w:cs="Times New Roman"/>
          <w:b/>
          <w:bCs/>
          <w:sz w:val="24"/>
          <w:szCs w:val="27"/>
          <w:lang w:eastAsia="ru-RU"/>
        </w:rPr>
        <w:t xml:space="preserve">(Протокол </w:t>
      </w:r>
      <w:r w:rsidRPr="008B40D1">
        <w:rPr>
          <w:rFonts w:eastAsia="Times New Roman" w:cs="Times New Roman"/>
          <w:b/>
          <w:bCs/>
          <w:sz w:val="24"/>
          <w:szCs w:val="27"/>
          <w:lang w:eastAsia="ru-RU"/>
        </w:rPr>
        <w:t>від</w:t>
      </w:r>
      <w:r w:rsidR="008709D4">
        <w:rPr>
          <w:rFonts w:eastAsia="Times New Roman" w:cs="Times New Roman"/>
          <w:b/>
          <w:bCs/>
          <w:sz w:val="24"/>
          <w:szCs w:val="27"/>
          <w:lang w:eastAsia="ru-RU"/>
        </w:rPr>
        <w:t xml:space="preserve"> 6 лютого 2019 </w:t>
      </w:r>
      <w:r w:rsidRPr="008B40D1">
        <w:rPr>
          <w:rFonts w:eastAsia="Times New Roman" w:cs="Times New Roman"/>
          <w:b/>
          <w:bCs/>
          <w:sz w:val="24"/>
          <w:szCs w:val="27"/>
          <w:lang w:eastAsia="ru-RU"/>
        </w:rPr>
        <w:t xml:space="preserve">року </w:t>
      </w:r>
      <w:r w:rsidR="00CE73CB">
        <w:rPr>
          <w:rFonts w:eastAsia="Times New Roman" w:cs="Times New Roman"/>
          <w:b/>
          <w:bCs/>
          <w:sz w:val="24"/>
          <w:szCs w:val="27"/>
          <w:lang w:eastAsia="ru-RU"/>
        </w:rPr>
        <w:t>№</w:t>
      </w:r>
      <w:r w:rsidR="008709D4">
        <w:rPr>
          <w:rFonts w:eastAsia="Times New Roman" w:cs="Times New Roman"/>
          <w:b/>
          <w:bCs/>
          <w:sz w:val="24"/>
          <w:szCs w:val="27"/>
          <w:lang w:eastAsia="ru-RU"/>
        </w:rPr>
        <w:t>108</w:t>
      </w:r>
      <w:r w:rsidR="00CE73CB">
        <w:rPr>
          <w:rFonts w:eastAsia="Times New Roman" w:cs="Times New Roman"/>
          <w:b/>
          <w:bCs/>
          <w:sz w:val="24"/>
          <w:szCs w:val="27"/>
          <w:lang w:eastAsia="ru-RU"/>
        </w:rPr>
        <w:t>)</w:t>
      </w:r>
    </w:p>
    <w:p w:rsidR="00724A13" w:rsidRDefault="00724A13" w:rsidP="008709D4">
      <w:pPr>
        <w:spacing w:after="0" w:line="240" w:lineRule="auto"/>
        <w:ind w:left="4820"/>
        <w:jc w:val="center"/>
        <w:rPr>
          <w:rFonts w:eastAsia="Times New Roman" w:cs="Times New Roman"/>
          <w:b/>
          <w:bCs/>
          <w:sz w:val="24"/>
          <w:szCs w:val="27"/>
          <w:lang w:eastAsia="ru-RU"/>
        </w:rPr>
      </w:pPr>
    </w:p>
    <w:p w:rsidR="008B40D1" w:rsidRPr="008B40D1" w:rsidRDefault="00CE73CB" w:rsidP="008709D4">
      <w:pPr>
        <w:spacing w:after="0" w:line="240" w:lineRule="auto"/>
        <w:ind w:left="4820"/>
        <w:jc w:val="center"/>
        <w:rPr>
          <w:rFonts w:eastAsia="Times New Roman" w:cs="Times New Roman"/>
          <w:b/>
          <w:bCs/>
          <w:sz w:val="24"/>
          <w:szCs w:val="27"/>
          <w:lang w:eastAsia="ru-RU"/>
        </w:rPr>
      </w:pPr>
      <w:r>
        <w:rPr>
          <w:rFonts w:eastAsia="Times New Roman" w:cs="Times New Roman"/>
          <w:b/>
          <w:bCs/>
          <w:sz w:val="24"/>
          <w:szCs w:val="27"/>
          <w:lang w:eastAsia="ru-RU"/>
        </w:rPr>
        <w:t>____</w:t>
      </w:r>
      <w:r w:rsidR="00724A13">
        <w:rPr>
          <w:rFonts w:eastAsia="Times New Roman" w:cs="Times New Roman"/>
          <w:b/>
          <w:bCs/>
          <w:sz w:val="24"/>
          <w:szCs w:val="27"/>
          <w:lang w:eastAsia="ru-RU"/>
        </w:rPr>
        <w:t>____</w:t>
      </w:r>
      <w:r>
        <w:rPr>
          <w:rFonts w:eastAsia="Times New Roman" w:cs="Times New Roman"/>
          <w:b/>
          <w:bCs/>
          <w:sz w:val="24"/>
          <w:szCs w:val="27"/>
          <w:lang w:eastAsia="ru-RU"/>
        </w:rPr>
        <w:t xml:space="preserve">_________    </w:t>
      </w:r>
      <w:proofErr w:type="spellStart"/>
      <w:r>
        <w:rPr>
          <w:rFonts w:eastAsia="Times New Roman" w:cs="Times New Roman"/>
          <w:b/>
          <w:bCs/>
          <w:sz w:val="24"/>
          <w:szCs w:val="27"/>
          <w:lang w:eastAsia="ru-RU"/>
        </w:rPr>
        <w:t>С.М.Каплін</w:t>
      </w:r>
      <w:proofErr w:type="spellEnd"/>
    </w:p>
    <w:p w:rsidR="008B40D1" w:rsidRPr="008B40D1" w:rsidRDefault="008B40D1" w:rsidP="008B40D1">
      <w:pPr>
        <w:spacing w:after="0" w:line="24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24A13" w:rsidRDefault="00724A13" w:rsidP="008B40D1">
      <w:pPr>
        <w:spacing w:after="0" w:line="24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709D4" w:rsidRPr="008B40D1" w:rsidRDefault="008709D4" w:rsidP="008B40D1">
      <w:pPr>
        <w:spacing w:after="0" w:line="24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B40D1" w:rsidRPr="008B40D1" w:rsidRDefault="008B40D1" w:rsidP="008B40D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B40D1">
        <w:rPr>
          <w:rFonts w:eastAsia="Times New Roman" w:cs="Times New Roman"/>
          <w:b/>
          <w:szCs w:val="28"/>
          <w:lang w:eastAsia="ru-RU"/>
        </w:rPr>
        <w:t>РЕКОМЕНДАЦІЇ</w:t>
      </w:r>
    </w:p>
    <w:p w:rsidR="008B40D1" w:rsidRPr="008B40D1" w:rsidRDefault="008B40D1" w:rsidP="008B40D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B40D1">
        <w:rPr>
          <w:rFonts w:eastAsia="Times New Roman" w:cs="Times New Roman"/>
          <w:b/>
          <w:szCs w:val="28"/>
          <w:lang w:eastAsia="ru-RU"/>
        </w:rPr>
        <w:t xml:space="preserve">учасників </w:t>
      </w:r>
      <w:r w:rsidR="00CE73CB">
        <w:rPr>
          <w:rFonts w:eastAsia="Times New Roman" w:cs="Times New Roman"/>
          <w:b/>
          <w:szCs w:val="28"/>
          <w:lang w:eastAsia="ru-RU"/>
        </w:rPr>
        <w:t xml:space="preserve">слухань у Комітеті </w:t>
      </w:r>
      <w:r w:rsidRPr="008B40D1">
        <w:rPr>
          <w:rFonts w:eastAsia="Times New Roman" w:cs="Times New Roman"/>
          <w:b/>
          <w:szCs w:val="28"/>
          <w:lang w:eastAsia="ru-RU"/>
        </w:rPr>
        <w:t xml:space="preserve"> </w:t>
      </w:r>
      <w:r w:rsidR="00CE73CB" w:rsidRPr="00CE73CB">
        <w:rPr>
          <w:rFonts w:eastAsia="Times New Roman" w:cs="Times New Roman"/>
          <w:b/>
          <w:szCs w:val="28"/>
          <w:lang w:eastAsia="ru-RU"/>
        </w:rPr>
        <w:t xml:space="preserve">Верховної Ради України з питань соціальної політики, зайнятості та пенсійного забезпечення </w:t>
      </w:r>
      <w:r w:rsidRPr="008B40D1">
        <w:rPr>
          <w:rFonts w:eastAsia="Times New Roman" w:cs="Times New Roman"/>
          <w:b/>
          <w:szCs w:val="28"/>
          <w:lang w:eastAsia="ru-RU"/>
        </w:rPr>
        <w:t>на тему:</w:t>
      </w:r>
    </w:p>
    <w:p w:rsidR="008B40D1" w:rsidRPr="008B40D1" w:rsidRDefault="008B40D1" w:rsidP="008B40D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B40D1">
        <w:rPr>
          <w:rFonts w:eastAsia="Times New Roman" w:cs="Times New Roman"/>
          <w:b/>
          <w:szCs w:val="28"/>
          <w:lang w:eastAsia="ru-RU"/>
        </w:rPr>
        <w:t>«Шляхи розв’язання проблем щодо погашення заборгованості</w:t>
      </w:r>
    </w:p>
    <w:p w:rsidR="008B40D1" w:rsidRPr="008B40D1" w:rsidRDefault="008B40D1" w:rsidP="008B40D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B40D1">
        <w:rPr>
          <w:rFonts w:eastAsia="Times New Roman" w:cs="Times New Roman"/>
          <w:b/>
          <w:szCs w:val="28"/>
          <w:lang w:eastAsia="ru-RU"/>
        </w:rPr>
        <w:t>з виплати заробітної плати»</w:t>
      </w:r>
    </w:p>
    <w:p w:rsidR="008B40D1" w:rsidRPr="008B40D1" w:rsidRDefault="008B40D1" w:rsidP="008B40D1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</w:p>
    <w:p w:rsidR="008B40D1" w:rsidRPr="008B40D1" w:rsidRDefault="008B40D1" w:rsidP="008B40D1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</w:p>
    <w:p w:rsidR="008B40D1" w:rsidRDefault="008B40D1" w:rsidP="008B40D1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B40D1">
        <w:rPr>
          <w:rFonts w:eastAsia="Times New Roman" w:cs="Times New Roman"/>
          <w:szCs w:val="28"/>
          <w:lang w:eastAsia="ru-RU"/>
        </w:rPr>
        <w:t xml:space="preserve">Учасники </w:t>
      </w:r>
      <w:r w:rsidR="003968C3">
        <w:rPr>
          <w:rFonts w:eastAsia="Times New Roman" w:cs="Times New Roman"/>
          <w:szCs w:val="28"/>
          <w:lang w:eastAsia="ru-RU"/>
        </w:rPr>
        <w:t xml:space="preserve">слухань у Комітеті </w:t>
      </w:r>
      <w:r w:rsidR="003968C3" w:rsidRPr="003968C3">
        <w:rPr>
          <w:rFonts w:eastAsia="Times New Roman" w:cs="Times New Roman"/>
          <w:szCs w:val="28"/>
          <w:lang w:eastAsia="ru-RU"/>
        </w:rPr>
        <w:t xml:space="preserve">Верховної Ради України з питань соціальної політики, зайнятості та пенсійного забезпечення </w:t>
      </w:r>
      <w:r w:rsidRPr="008B40D1">
        <w:rPr>
          <w:rFonts w:eastAsia="Times New Roman" w:cs="Times New Roman"/>
          <w:szCs w:val="28"/>
          <w:lang w:eastAsia="ru-RU"/>
        </w:rPr>
        <w:t xml:space="preserve">– народні депутати України, представники Адміністрації Президента України, Кабінету Міністрів України, Уповноваженого Верховної Ради України з прав людини, Рахункової палати України, міністерств, інших центральних та місцевих органів виконавчої влади, всеукраїнських об’єднань профспілок та організацій роботодавців, наукових установ, </w:t>
      </w:r>
      <w:r w:rsidR="00D024EA">
        <w:rPr>
          <w:rFonts w:eastAsia="Times New Roman" w:cs="Times New Roman"/>
          <w:szCs w:val="28"/>
          <w:lang w:eastAsia="ru-RU"/>
        </w:rPr>
        <w:t xml:space="preserve">громадських організацій, </w:t>
      </w:r>
      <w:r w:rsidRPr="008B40D1">
        <w:rPr>
          <w:rFonts w:eastAsia="Times New Roman" w:cs="Times New Roman"/>
          <w:szCs w:val="28"/>
          <w:lang w:eastAsia="ru-RU"/>
        </w:rPr>
        <w:t>засобів масової інформації зазначають наступне.</w:t>
      </w:r>
      <w:r w:rsidR="003968C3">
        <w:rPr>
          <w:rFonts w:eastAsia="Times New Roman" w:cs="Times New Roman"/>
          <w:szCs w:val="28"/>
          <w:lang w:eastAsia="ru-RU"/>
        </w:rPr>
        <w:t xml:space="preserve"> </w:t>
      </w:r>
    </w:p>
    <w:p w:rsidR="003968C3" w:rsidRDefault="00026AC1" w:rsidP="00452248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Основним Законом країни – </w:t>
      </w:r>
      <w:r w:rsidR="00452248" w:rsidRPr="008B40D1">
        <w:rPr>
          <w:rFonts w:eastAsia="Times New Roman" w:cs="Times New Roman"/>
          <w:szCs w:val="28"/>
          <w:lang w:eastAsia="ru-RU"/>
        </w:rPr>
        <w:t>Конституцією України</w:t>
      </w:r>
      <w:r w:rsidR="00452248">
        <w:rPr>
          <w:rFonts w:eastAsia="Times New Roman" w:cs="Times New Roman"/>
          <w:szCs w:val="28"/>
          <w:lang w:eastAsia="ru-RU"/>
        </w:rPr>
        <w:t xml:space="preserve"> </w:t>
      </w:r>
      <w:r w:rsidR="00972732">
        <w:rPr>
          <w:rFonts w:eastAsia="Times New Roman" w:cs="Times New Roman"/>
          <w:szCs w:val="28"/>
          <w:lang w:eastAsia="ru-RU"/>
        </w:rPr>
        <w:t>кожному працівнику</w:t>
      </w:r>
      <w:r w:rsidR="00972732" w:rsidRPr="008B40D1">
        <w:rPr>
          <w:rFonts w:eastAsia="Times New Roman" w:cs="Times New Roman"/>
          <w:szCs w:val="28"/>
          <w:lang w:eastAsia="ru-RU"/>
        </w:rPr>
        <w:t xml:space="preserve"> </w:t>
      </w:r>
      <w:r w:rsidR="00452248">
        <w:rPr>
          <w:rFonts w:eastAsia="Times New Roman" w:cs="Times New Roman"/>
          <w:szCs w:val="28"/>
          <w:lang w:eastAsia="ru-RU"/>
        </w:rPr>
        <w:t>гарант</w:t>
      </w:r>
      <w:r>
        <w:rPr>
          <w:rFonts w:eastAsia="Times New Roman" w:cs="Times New Roman"/>
          <w:szCs w:val="28"/>
          <w:lang w:eastAsia="ru-RU"/>
        </w:rPr>
        <w:t>овано</w:t>
      </w:r>
      <w:r w:rsidR="00452248">
        <w:rPr>
          <w:rFonts w:eastAsia="Times New Roman" w:cs="Times New Roman"/>
          <w:szCs w:val="28"/>
          <w:lang w:eastAsia="ru-RU"/>
        </w:rPr>
        <w:t xml:space="preserve"> </w:t>
      </w:r>
      <w:r w:rsidR="00DF140D" w:rsidRPr="008B40D1">
        <w:rPr>
          <w:rFonts w:eastAsia="Times New Roman" w:cs="Times New Roman"/>
          <w:szCs w:val="28"/>
          <w:lang w:eastAsia="ru-RU"/>
        </w:rPr>
        <w:t>прав</w:t>
      </w:r>
      <w:r>
        <w:rPr>
          <w:rFonts w:eastAsia="Times New Roman" w:cs="Times New Roman"/>
          <w:szCs w:val="28"/>
          <w:lang w:eastAsia="ru-RU"/>
        </w:rPr>
        <w:t>о</w:t>
      </w:r>
      <w:r w:rsidR="00DF140D">
        <w:rPr>
          <w:rFonts w:eastAsia="Times New Roman" w:cs="Times New Roman"/>
          <w:szCs w:val="28"/>
          <w:lang w:eastAsia="ru-RU"/>
        </w:rPr>
        <w:t xml:space="preserve"> </w:t>
      </w:r>
      <w:r w:rsidR="00452248" w:rsidRPr="008B40D1">
        <w:rPr>
          <w:rFonts w:eastAsia="Times New Roman" w:cs="Times New Roman"/>
          <w:szCs w:val="28"/>
          <w:lang w:eastAsia="ru-RU"/>
        </w:rPr>
        <w:t>на своєчасне одержання винагороди за працю</w:t>
      </w:r>
      <w:r w:rsidR="00DF140D">
        <w:rPr>
          <w:rFonts w:eastAsia="Times New Roman" w:cs="Times New Roman"/>
          <w:szCs w:val="28"/>
          <w:lang w:eastAsia="ru-RU"/>
        </w:rPr>
        <w:t xml:space="preserve">. </w:t>
      </w:r>
    </w:p>
    <w:p w:rsidR="003968C3" w:rsidRDefault="00026AC1" w:rsidP="00490750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Разом з тим,</w:t>
      </w:r>
      <w:r w:rsidR="00972732">
        <w:rPr>
          <w:rFonts w:eastAsia="Times New Roman" w:cs="Times New Roman"/>
          <w:szCs w:val="28"/>
          <w:lang w:eastAsia="ru-RU"/>
        </w:rPr>
        <w:t xml:space="preserve"> практично з початк</w:t>
      </w:r>
      <w:r w:rsidR="00490750">
        <w:rPr>
          <w:rFonts w:eastAsia="Times New Roman" w:cs="Times New Roman"/>
          <w:szCs w:val="28"/>
          <w:lang w:eastAsia="ru-RU"/>
        </w:rPr>
        <w:t>ом</w:t>
      </w:r>
      <w:r w:rsidR="00972732">
        <w:rPr>
          <w:rFonts w:eastAsia="Times New Roman" w:cs="Times New Roman"/>
          <w:szCs w:val="28"/>
          <w:lang w:eastAsia="ru-RU"/>
        </w:rPr>
        <w:t xml:space="preserve"> ринкової трансформації національної економіки </w:t>
      </w:r>
      <w:r>
        <w:rPr>
          <w:rFonts w:eastAsia="Times New Roman" w:cs="Times New Roman"/>
          <w:szCs w:val="28"/>
          <w:lang w:eastAsia="ru-RU"/>
        </w:rPr>
        <w:t xml:space="preserve">порушення цього права </w:t>
      </w:r>
      <w:r w:rsidR="00490750">
        <w:rPr>
          <w:rFonts w:eastAsia="Times New Roman" w:cs="Times New Roman"/>
          <w:szCs w:val="28"/>
          <w:lang w:eastAsia="ru-RU"/>
        </w:rPr>
        <w:t xml:space="preserve">стало поширеним явищем та </w:t>
      </w:r>
      <w:r w:rsidR="00742C50">
        <w:rPr>
          <w:rFonts w:eastAsia="Times New Roman" w:cs="Times New Roman"/>
          <w:szCs w:val="28"/>
          <w:lang w:eastAsia="ru-RU"/>
        </w:rPr>
        <w:t xml:space="preserve">згодом </w:t>
      </w:r>
      <w:r w:rsidR="00490750">
        <w:rPr>
          <w:rFonts w:eastAsia="Times New Roman" w:cs="Times New Roman"/>
          <w:szCs w:val="28"/>
          <w:lang w:eastAsia="ru-RU"/>
        </w:rPr>
        <w:t xml:space="preserve">переросло в одну з </w:t>
      </w:r>
      <w:r w:rsidR="00490750" w:rsidRPr="008B40D1">
        <w:rPr>
          <w:rFonts w:eastAsia="Times New Roman" w:cs="Times New Roman"/>
          <w:szCs w:val="28"/>
          <w:lang w:eastAsia="ru-RU"/>
        </w:rPr>
        <w:t xml:space="preserve">найгостріших соціальних проблем України </w:t>
      </w:r>
      <w:r w:rsidR="00E943D7">
        <w:rPr>
          <w:rFonts w:eastAsia="Times New Roman" w:cs="Times New Roman"/>
          <w:szCs w:val="28"/>
          <w:lang w:eastAsia="ru-RU"/>
        </w:rPr>
        <w:t>впродовж</w:t>
      </w:r>
      <w:r w:rsidR="00490750" w:rsidRPr="008B40D1">
        <w:rPr>
          <w:rFonts w:eastAsia="Times New Roman" w:cs="Times New Roman"/>
          <w:szCs w:val="28"/>
          <w:lang w:eastAsia="ru-RU"/>
        </w:rPr>
        <w:t xml:space="preserve"> усього періоду її незалежності.</w:t>
      </w:r>
    </w:p>
    <w:p w:rsidR="00B77D2A" w:rsidRDefault="00844A72" w:rsidP="00200464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 цьому н</w:t>
      </w:r>
      <w:r w:rsidR="00AD4A39">
        <w:rPr>
          <w:rFonts w:eastAsia="Times New Roman" w:cs="Times New Roman"/>
          <w:szCs w:val="28"/>
          <w:lang w:eastAsia="ru-RU"/>
        </w:rPr>
        <w:t>едотримання строків виплати заробітної плати</w:t>
      </w:r>
      <w:r w:rsidR="00AD4A39" w:rsidRPr="00AD4A39">
        <w:rPr>
          <w:rFonts w:eastAsia="Times New Roman" w:cs="Times New Roman"/>
          <w:szCs w:val="28"/>
          <w:lang w:eastAsia="ru-RU"/>
        </w:rPr>
        <w:t xml:space="preserve"> мал</w:t>
      </w:r>
      <w:r w:rsidR="00AD4A39">
        <w:rPr>
          <w:rFonts w:eastAsia="Times New Roman" w:cs="Times New Roman"/>
          <w:szCs w:val="28"/>
          <w:lang w:eastAsia="ru-RU"/>
        </w:rPr>
        <w:t>о</w:t>
      </w:r>
      <w:r w:rsidR="00AD4A39" w:rsidRPr="00AD4A39">
        <w:rPr>
          <w:rFonts w:eastAsia="Times New Roman" w:cs="Times New Roman"/>
          <w:szCs w:val="28"/>
          <w:lang w:eastAsia="ru-RU"/>
        </w:rPr>
        <w:t xml:space="preserve"> місце </w:t>
      </w:r>
      <w:r w:rsidR="00AD4A39">
        <w:rPr>
          <w:rFonts w:eastAsia="Times New Roman" w:cs="Times New Roman"/>
          <w:szCs w:val="28"/>
          <w:lang w:eastAsia="ru-RU"/>
        </w:rPr>
        <w:t>як</w:t>
      </w:r>
      <w:r w:rsidR="00AD4A39" w:rsidRPr="00AD4A39">
        <w:rPr>
          <w:rFonts w:eastAsia="Times New Roman" w:cs="Times New Roman"/>
          <w:szCs w:val="28"/>
          <w:lang w:eastAsia="ru-RU"/>
        </w:rPr>
        <w:t xml:space="preserve"> у періоди спадів </w:t>
      </w:r>
      <w:r w:rsidR="00AD4A39">
        <w:rPr>
          <w:rFonts w:eastAsia="Times New Roman" w:cs="Times New Roman"/>
          <w:szCs w:val="28"/>
          <w:lang w:eastAsia="ru-RU"/>
        </w:rPr>
        <w:t>економічного</w:t>
      </w:r>
      <w:r w:rsidR="00AD4A39" w:rsidRPr="00AD4A39">
        <w:rPr>
          <w:rFonts w:eastAsia="Times New Roman" w:cs="Times New Roman"/>
          <w:szCs w:val="28"/>
          <w:lang w:eastAsia="ru-RU"/>
        </w:rPr>
        <w:t xml:space="preserve"> </w:t>
      </w:r>
      <w:r w:rsidR="00AD4A39">
        <w:rPr>
          <w:rFonts w:eastAsia="Times New Roman" w:cs="Times New Roman"/>
          <w:szCs w:val="28"/>
          <w:lang w:eastAsia="ru-RU"/>
        </w:rPr>
        <w:t>розвитку країни</w:t>
      </w:r>
      <w:r w:rsidR="00AD4A39" w:rsidRPr="00AD4A39">
        <w:rPr>
          <w:rFonts w:eastAsia="Times New Roman" w:cs="Times New Roman"/>
          <w:szCs w:val="28"/>
          <w:lang w:eastAsia="ru-RU"/>
        </w:rPr>
        <w:t xml:space="preserve">, </w:t>
      </w:r>
      <w:r w:rsidR="00AD4A39">
        <w:rPr>
          <w:rFonts w:eastAsia="Times New Roman" w:cs="Times New Roman"/>
          <w:szCs w:val="28"/>
          <w:lang w:eastAsia="ru-RU"/>
        </w:rPr>
        <w:t xml:space="preserve">так </w:t>
      </w:r>
      <w:r w:rsidR="00AD4A39" w:rsidRPr="00AD4A39">
        <w:rPr>
          <w:rFonts w:eastAsia="Times New Roman" w:cs="Times New Roman"/>
          <w:szCs w:val="28"/>
          <w:lang w:eastAsia="ru-RU"/>
        </w:rPr>
        <w:t>і підйомів</w:t>
      </w:r>
      <w:r w:rsidR="00AD4A39">
        <w:rPr>
          <w:rFonts w:eastAsia="Times New Roman" w:cs="Times New Roman"/>
          <w:szCs w:val="28"/>
          <w:lang w:eastAsia="ru-RU"/>
        </w:rPr>
        <w:t xml:space="preserve"> </w:t>
      </w:r>
      <w:r w:rsidR="00422707">
        <w:rPr>
          <w:rFonts w:eastAsia="Times New Roman" w:cs="Times New Roman"/>
          <w:szCs w:val="28"/>
          <w:lang w:eastAsia="ru-RU"/>
        </w:rPr>
        <w:t>(</w:t>
      </w:r>
      <w:r w:rsidR="00724A13">
        <w:rPr>
          <w:rFonts w:eastAsia="Times New Roman" w:cs="Times New Roman"/>
          <w:szCs w:val="28"/>
          <w:lang w:eastAsia="ru-RU"/>
        </w:rPr>
        <w:t>рис.1)</w:t>
      </w:r>
      <w:r w:rsidR="00724A13">
        <w:rPr>
          <w:rStyle w:val="a5"/>
          <w:rFonts w:eastAsia="Times New Roman" w:cs="Times New Roman"/>
          <w:szCs w:val="28"/>
          <w:lang w:eastAsia="ru-RU"/>
        </w:rPr>
        <w:footnoteReference w:id="1"/>
      </w:r>
      <w:r w:rsidR="00200464">
        <w:rPr>
          <w:rFonts w:eastAsia="Times New Roman" w:cs="Times New Roman"/>
          <w:szCs w:val="28"/>
          <w:lang w:eastAsia="ru-RU"/>
        </w:rPr>
        <w:t xml:space="preserve"> та</w:t>
      </w:r>
      <w:r w:rsidR="00422707">
        <w:rPr>
          <w:rFonts w:eastAsia="Times New Roman" w:cs="Times New Roman"/>
          <w:szCs w:val="28"/>
          <w:lang w:eastAsia="ru-RU"/>
        </w:rPr>
        <w:t xml:space="preserve"> </w:t>
      </w:r>
      <w:r w:rsidR="00A21A40">
        <w:rPr>
          <w:rFonts w:eastAsia="Times New Roman" w:cs="Times New Roman"/>
          <w:szCs w:val="28"/>
          <w:lang w:eastAsia="ru-RU"/>
        </w:rPr>
        <w:t>стало характерним</w:t>
      </w:r>
      <w:r w:rsidR="00200464" w:rsidRPr="001D01F6">
        <w:rPr>
          <w:rFonts w:eastAsia="Times New Roman" w:cs="Times New Roman"/>
          <w:szCs w:val="28"/>
          <w:lang w:eastAsia="ru-RU"/>
        </w:rPr>
        <w:t xml:space="preserve"> практично </w:t>
      </w:r>
      <w:r w:rsidR="00200464">
        <w:rPr>
          <w:rFonts w:eastAsia="Times New Roman" w:cs="Times New Roman"/>
          <w:szCs w:val="28"/>
          <w:lang w:eastAsia="ru-RU"/>
        </w:rPr>
        <w:t xml:space="preserve">для </w:t>
      </w:r>
      <w:r w:rsidR="00200464" w:rsidRPr="001D01F6">
        <w:rPr>
          <w:rFonts w:eastAsia="Times New Roman" w:cs="Times New Roman"/>
          <w:szCs w:val="28"/>
          <w:lang w:eastAsia="ru-RU"/>
        </w:rPr>
        <w:t>всі</w:t>
      </w:r>
      <w:r w:rsidR="00200464">
        <w:rPr>
          <w:rFonts w:eastAsia="Times New Roman" w:cs="Times New Roman"/>
          <w:szCs w:val="28"/>
          <w:lang w:eastAsia="ru-RU"/>
        </w:rPr>
        <w:t>х</w:t>
      </w:r>
      <w:r w:rsidR="00200464" w:rsidRPr="001D01F6">
        <w:rPr>
          <w:rFonts w:eastAsia="Times New Roman" w:cs="Times New Roman"/>
          <w:szCs w:val="28"/>
          <w:lang w:eastAsia="ru-RU"/>
        </w:rPr>
        <w:t xml:space="preserve"> галуз</w:t>
      </w:r>
      <w:r w:rsidR="00200464">
        <w:rPr>
          <w:rFonts w:eastAsia="Times New Roman" w:cs="Times New Roman"/>
          <w:szCs w:val="28"/>
          <w:lang w:eastAsia="ru-RU"/>
        </w:rPr>
        <w:t>ей</w:t>
      </w:r>
      <w:r w:rsidR="00200464" w:rsidRPr="001D01F6">
        <w:rPr>
          <w:rFonts w:eastAsia="Times New Roman" w:cs="Times New Roman"/>
          <w:szCs w:val="28"/>
          <w:lang w:eastAsia="ru-RU"/>
        </w:rPr>
        <w:t xml:space="preserve"> української економіки</w:t>
      </w:r>
      <w:r w:rsidR="00200464">
        <w:rPr>
          <w:rFonts w:eastAsia="Times New Roman" w:cs="Times New Roman"/>
          <w:szCs w:val="28"/>
          <w:lang w:eastAsia="ru-RU"/>
        </w:rPr>
        <w:t>.</w:t>
      </w:r>
    </w:p>
    <w:p w:rsidR="00B77D2A" w:rsidRDefault="00F62EAC" w:rsidP="00AD4A39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</w:t>
      </w:r>
      <w:r w:rsidR="00422707" w:rsidRPr="00422707">
        <w:rPr>
          <w:rFonts w:eastAsia="Times New Roman" w:cs="Times New Roman"/>
          <w:szCs w:val="28"/>
          <w:lang w:eastAsia="ru-RU"/>
        </w:rPr>
        <w:t>вітова фінансово-економічна криза 2008-2009 років, за якої країна зазнала чи не найбільшого падіння виробництва на пострадянському та європейському просторі, призвела до серйозного загострення ситуації щодо заборгованості з оплати праці</w:t>
      </w:r>
      <w:r w:rsidR="00B77D2A">
        <w:rPr>
          <w:rFonts w:eastAsia="Times New Roman" w:cs="Times New Roman"/>
          <w:szCs w:val="28"/>
          <w:lang w:eastAsia="ru-RU"/>
        </w:rPr>
        <w:t>,</w:t>
      </w:r>
      <w:r w:rsidR="00422707">
        <w:rPr>
          <w:rFonts w:eastAsia="Times New Roman" w:cs="Times New Roman"/>
          <w:szCs w:val="28"/>
          <w:lang w:eastAsia="ru-RU"/>
        </w:rPr>
        <w:t xml:space="preserve"> </w:t>
      </w:r>
      <w:r w:rsidR="00B77D2A" w:rsidRPr="00B77D2A">
        <w:rPr>
          <w:rFonts w:eastAsia="Times New Roman" w:cs="Times New Roman"/>
          <w:szCs w:val="28"/>
          <w:lang w:eastAsia="ru-RU"/>
        </w:rPr>
        <w:t>а соціально-політичні події 2013-2014 років в Україні</w:t>
      </w:r>
      <w:r w:rsidR="00B77D2A">
        <w:rPr>
          <w:rFonts w:eastAsia="Times New Roman" w:cs="Times New Roman"/>
          <w:szCs w:val="28"/>
          <w:lang w:eastAsia="ru-RU"/>
        </w:rPr>
        <w:t>,</w:t>
      </w:r>
      <w:r w:rsidR="00B77D2A" w:rsidRPr="00B77D2A">
        <w:rPr>
          <w:rFonts w:eastAsia="Times New Roman" w:cs="Times New Roman"/>
          <w:szCs w:val="28"/>
          <w:lang w:eastAsia="ru-RU"/>
        </w:rPr>
        <w:t xml:space="preserve"> </w:t>
      </w:r>
      <w:r w:rsidR="00B77D2A" w:rsidRPr="00014CEB">
        <w:rPr>
          <w:rFonts w:eastAsia="Times New Roman" w:cs="Times New Roman"/>
          <w:szCs w:val="28"/>
          <w:lang w:eastAsia="ru-RU"/>
        </w:rPr>
        <w:t>окуп</w:t>
      </w:r>
      <w:r w:rsidR="00B77D2A">
        <w:rPr>
          <w:rFonts w:eastAsia="Times New Roman" w:cs="Times New Roman"/>
          <w:szCs w:val="28"/>
          <w:lang w:eastAsia="ru-RU"/>
        </w:rPr>
        <w:t>ація</w:t>
      </w:r>
      <w:r w:rsidR="00B77D2A" w:rsidRPr="00014CEB">
        <w:rPr>
          <w:rFonts w:eastAsia="Times New Roman" w:cs="Times New Roman"/>
          <w:szCs w:val="28"/>
          <w:lang w:eastAsia="ru-RU"/>
        </w:rPr>
        <w:t xml:space="preserve"> А</w:t>
      </w:r>
      <w:r w:rsidR="00B77D2A">
        <w:rPr>
          <w:rFonts w:eastAsia="Times New Roman" w:cs="Times New Roman"/>
          <w:szCs w:val="28"/>
          <w:lang w:eastAsia="ru-RU"/>
        </w:rPr>
        <w:t xml:space="preserve">втономної </w:t>
      </w:r>
      <w:r w:rsidR="00B77D2A" w:rsidRPr="00014CEB">
        <w:rPr>
          <w:rFonts w:eastAsia="Times New Roman" w:cs="Times New Roman"/>
          <w:szCs w:val="28"/>
          <w:lang w:eastAsia="ru-RU"/>
        </w:rPr>
        <w:t>Р</w:t>
      </w:r>
      <w:r w:rsidR="00B77D2A">
        <w:rPr>
          <w:rFonts w:eastAsia="Times New Roman" w:cs="Times New Roman"/>
          <w:szCs w:val="28"/>
          <w:lang w:eastAsia="ru-RU"/>
        </w:rPr>
        <w:t>еспубліки</w:t>
      </w:r>
      <w:r w:rsidR="00B77D2A" w:rsidRPr="00014CEB">
        <w:rPr>
          <w:rFonts w:eastAsia="Times New Roman" w:cs="Times New Roman"/>
          <w:szCs w:val="28"/>
          <w:lang w:eastAsia="ru-RU"/>
        </w:rPr>
        <w:t xml:space="preserve"> Крим </w:t>
      </w:r>
      <w:r w:rsidR="00B77D2A">
        <w:rPr>
          <w:rFonts w:eastAsia="Times New Roman" w:cs="Times New Roman"/>
          <w:szCs w:val="28"/>
          <w:lang w:eastAsia="ru-RU"/>
        </w:rPr>
        <w:t>і</w:t>
      </w:r>
      <w:r w:rsidR="00B77D2A" w:rsidRPr="00014CEB">
        <w:rPr>
          <w:rFonts w:eastAsia="Times New Roman" w:cs="Times New Roman"/>
          <w:szCs w:val="28"/>
          <w:lang w:eastAsia="ru-RU"/>
        </w:rPr>
        <w:t xml:space="preserve"> м. Севастополь</w:t>
      </w:r>
      <w:r w:rsidR="00B77D2A">
        <w:rPr>
          <w:rFonts w:eastAsia="Times New Roman" w:cs="Times New Roman"/>
          <w:szCs w:val="28"/>
          <w:lang w:eastAsia="ru-RU"/>
        </w:rPr>
        <w:t xml:space="preserve">, виникнення </w:t>
      </w:r>
      <w:r w:rsidR="00B77D2A" w:rsidRPr="00014CEB">
        <w:rPr>
          <w:rFonts w:eastAsia="Times New Roman" w:cs="Times New Roman"/>
          <w:szCs w:val="28"/>
          <w:lang w:eastAsia="ru-RU"/>
        </w:rPr>
        <w:t xml:space="preserve"> </w:t>
      </w:r>
      <w:r w:rsidR="00B77D2A">
        <w:rPr>
          <w:rFonts w:eastAsia="Times New Roman" w:cs="Times New Roman"/>
          <w:szCs w:val="28"/>
          <w:lang w:eastAsia="ru-RU"/>
        </w:rPr>
        <w:t xml:space="preserve">воєнного конфлікту на сході України </w:t>
      </w:r>
      <w:r w:rsidR="00B77D2A" w:rsidRPr="00B77D2A">
        <w:rPr>
          <w:rFonts w:eastAsia="Times New Roman" w:cs="Times New Roman"/>
          <w:szCs w:val="28"/>
          <w:lang w:eastAsia="ru-RU"/>
        </w:rPr>
        <w:t>викликали значне погіршення економічної динаміки та стрімке зростання цих боргів</w:t>
      </w:r>
      <w:r w:rsidR="00B77D2A">
        <w:rPr>
          <w:rFonts w:eastAsia="Times New Roman" w:cs="Times New Roman"/>
          <w:szCs w:val="28"/>
          <w:lang w:eastAsia="ru-RU"/>
        </w:rPr>
        <w:t xml:space="preserve">. </w:t>
      </w:r>
    </w:p>
    <w:p w:rsidR="00200464" w:rsidRDefault="00200464" w:rsidP="0020046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422707" w:rsidRDefault="00422707" w:rsidP="00AD4A39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AD4A39" w:rsidRDefault="00AD4A39" w:rsidP="00724A13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uk-UA"/>
        </w:rPr>
        <w:lastRenderedPageBreak/>
        <w:drawing>
          <wp:inline distT="0" distB="0" distL="0" distR="0" wp14:anchorId="69219930">
            <wp:extent cx="4943475" cy="2754483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203" cy="2781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4A13" w:rsidRPr="00724A13" w:rsidRDefault="00724A13" w:rsidP="00724A1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24A13">
        <w:rPr>
          <w:rFonts w:eastAsia="Times New Roman" w:cs="Times New Roman"/>
          <w:sz w:val="20"/>
          <w:szCs w:val="20"/>
          <w:lang w:eastAsia="ru-RU"/>
        </w:rPr>
        <w:t>Рис. 1 Динаміка заборгованості з виплати заробітної плати за 22 роки</w:t>
      </w:r>
    </w:p>
    <w:p w:rsidR="00AD4A39" w:rsidRDefault="00AD4A39" w:rsidP="00AD4A39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742C50" w:rsidRDefault="008D4A70" w:rsidP="008B40D1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D4A70">
        <w:rPr>
          <w:rFonts w:eastAsia="Times New Roman" w:cs="Times New Roman"/>
          <w:szCs w:val="28"/>
          <w:lang w:eastAsia="ru-RU"/>
        </w:rPr>
        <w:t>Слід відмітити, що</w:t>
      </w:r>
      <w:r w:rsidR="00742C50" w:rsidRPr="008D4A70">
        <w:rPr>
          <w:rFonts w:eastAsia="Times New Roman" w:cs="Times New Roman"/>
          <w:szCs w:val="28"/>
          <w:lang w:eastAsia="ru-RU"/>
        </w:rPr>
        <w:t xml:space="preserve"> заробітна плата є головним джерелом грошових доходів працюючого населення й основною частиною сімейного бюджету, а переважно – єдиним доходом усієї родини</w:t>
      </w:r>
      <w:r w:rsidR="00BD6C93">
        <w:rPr>
          <w:rFonts w:eastAsia="Times New Roman" w:cs="Times New Roman"/>
          <w:szCs w:val="28"/>
          <w:lang w:eastAsia="ru-RU"/>
        </w:rPr>
        <w:t>. Тож</w:t>
      </w:r>
      <w:r w:rsidR="00742C50" w:rsidRPr="008D4A70">
        <w:rPr>
          <w:rFonts w:eastAsia="Times New Roman" w:cs="Times New Roman"/>
          <w:szCs w:val="28"/>
          <w:lang w:eastAsia="ru-RU"/>
        </w:rPr>
        <w:t xml:space="preserve"> </w:t>
      </w:r>
      <w:r w:rsidR="00BD6C93">
        <w:rPr>
          <w:rFonts w:eastAsia="Times New Roman" w:cs="Times New Roman"/>
          <w:szCs w:val="28"/>
          <w:lang w:eastAsia="ru-RU"/>
        </w:rPr>
        <w:t>ї</w:t>
      </w:r>
      <w:r w:rsidR="00521C05" w:rsidRPr="008D4A70">
        <w:rPr>
          <w:rFonts w:eastAsia="Times New Roman" w:cs="Times New Roman"/>
          <w:szCs w:val="28"/>
          <w:lang w:eastAsia="ru-RU"/>
        </w:rPr>
        <w:t xml:space="preserve">ї </w:t>
      </w:r>
      <w:r w:rsidR="00742C50" w:rsidRPr="008D4A70">
        <w:rPr>
          <w:rFonts w:eastAsia="Times New Roman" w:cs="Times New Roman"/>
          <w:szCs w:val="28"/>
          <w:lang w:eastAsia="ru-RU"/>
        </w:rPr>
        <w:t xml:space="preserve">невиплата </w:t>
      </w:r>
      <w:r w:rsidR="00BD6C93">
        <w:rPr>
          <w:rFonts w:eastAsia="Times New Roman" w:cs="Times New Roman"/>
          <w:szCs w:val="28"/>
          <w:lang w:eastAsia="ru-RU"/>
        </w:rPr>
        <w:t xml:space="preserve">в умовах </w:t>
      </w:r>
      <w:r w:rsidR="00F62EAC">
        <w:rPr>
          <w:rFonts w:eastAsia="Times New Roman" w:cs="Times New Roman"/>
          <w:szCs w:val="28"/>
          <w:lang w:eastAsia="ru-RU"/>
        </w:rPr>
        <w:t>реалізації радикальних</w:t>
      </w:r>
      <w:r w:rsidR="002E7740">
        <w:rPr>
          <w:rFonts w:eastAsia="Times New Roman" w:cs="Times New Roman"/>
          <w:szCs w:val="28"/>
          <w:lang w:eastAsia="ru-RU"/>
        </w:rPr>
        <w:t xml:space="preserve"> реформ</w:t>
      </w:r>
      <w:r w:rsidR="00885A89">
        <w:rPr>
          <w:rFonts w:eastAsia="Times New Roman" w:cs="Times New Roman"/>
          <w:szCs w:val="28"/>
          <w:lang w:eastAsia="ru-RU"/>
        </w:rPr>
        <w:t>,</w:t>
      </w:r>
      <w:r w:rsidR="009D23E2">
        <w:rPr>
          <w:rFonts w:eastAsia="Times New Roman" w:cs="Times New Roman"/>
          <w:szCs w:val="28"/>
          <w:lang w:eastAsia="ru-RU"/>
        </w:rPr>
        <w:t xml:space="preserve"> </w:t>
      </w:r>
      <w:r w:rsidR="00BD6C93" w:rsidRPr="00BD6C93">
        <w:rPr>
          <w:rFonts w:eastAsia="Times New Roman" w:cs="Times New Roman"/>
          <w:szCs w:val="28"/>
          <w:lang w:eastAsia="ru-RU"/>
        </w:rPr>
        <w:t xml:space="preserve">знецінення трудових доходів </w:t>
      </w:r>
      <w:r w:rsidR="00BD6C93">
        <w:rPr>
          <w:rFonts w:eastAsia="Times New Roman" w:cs="Times New Roman"/>
          <w:szCs w:val="28"/>
          <w:lang w:eastAsia="ru-RU"/>
        </w:rPr>
        <w:t>і</w:t>
      </w:r>
      <w:r w:rsidR="00BD6C93" w:rsidRPr="00BD6C93">
        <w:rPr>
          <w:rFonts w:eastAsia="Times New Roman" w:cs="Times New Roman"/>
          <w:szCs w:val="28"/>
          <w:lang w:eastAsia="ru-RU"/>
        </w:rPr>
        <w:t xml:space="preserve"> заощаджень внаслідок девальвації національної валюти, </w:t>
      </w:r>
      <w:r w:rsidR="00BD6C93">
        <w:rPr>
          <w:rFonts w:eastAsia="Times New Roman" w:cs="Times New Roman"/>
          <w:szCs w:val="28"/>
          <w:lang w:eastAsia="ru-RU"/>
        </w:rPr>
        <w:t xml:space="preserve">постійного </w:t>
      </w:r>
      <w:r w:rsidR="00BD6C93" w:rsidRPr="00BD6C93">
        <w:rPr>
          <w:rFonts w:eastAsia="Times New Roman" w:cs="Times New Roman"/>
          <w:szCs w:val="28"/>
          <w:lang w:eastAsia="ru-RU"/>
        </w:rPr>
        <w:t>підвищення</w:t>
      </w:r>
      <w:r w:rsidR="00BD6C93">
        <w:rPr>
          <w:rFonts w:eastAsia="Times New Roman" w:cs="Times New Roman"/>
          <w:szCs w:val="28"/>
          <w:lang w:eastAsia="ru-RU"/>
        </w:rPr>
        <w:t xml:space="preserve"> споживчих</w:t>
      </w:r>
      <w:r w:rsidR="00BD6C93" w:rsidRPr="00BD6C93">
        <w:rPr>
          <w:rFonts w:eastAsia="Times New Roman" w:cs="Times New Roman"/>
          <w:szCs w:val="28"/>
          <w:lang w:eastAsia="ru-RU"/>
        </w:rPr>
        <w:t xml:space="preserve"> цін </w:t>
      </w:r>
      <w:r w:rsidR="00BD6C93">
        <w:rPr>
          <w:rFonts w:eastAsia="Times New Roman" w:cs="Times New Roman"/>
          <w:szCs w:val="28"/>
          <w:lang w:eastAsia="ru-RU"/>
        </w:rPr>
        <w:t>і</w:t>
      </w:r>
      <w:r w:rsidR="00BD6C93" w:rsidRPr="00BD6C93">
        <w:rPr>
          <w:rFonts w:eastAsia="Times New Roman" w:cs="Times New Roman"/>
          <w:szCs w:val="28"/>
          <w:lang w:eastAsia="ru-RU"/>
        </w:rPr>
        <w:t xml:space="preserve"> житлово-комунальних тарифів</w:t>
      </w:r>
      <w:r w:rsidR="009D23E2">
        <w:rPr>
          <w:rFonts w:eastAsia="Times New Roman" w:cs="Times New Roman"/>
          <w:szCs w:val="28"/>
          <w:lang w:eastAsia="ru-RU"/>
        </w:rPr>
        <w:t>,</w:t>
      </w:r>
      <w:r w:rsidR="00BD6C93" w:rsidRPr="008D4A70">
        <w:rPr>
          <w:rFonts w:eastAsia="Times New Roman" w:cs="Times New Roman"/>
          <w:szCs w:val="28"/>
          <w:lang w:eastAsia="ru-RU"/>
        </w:rPr>
        <w:t xml:space="preserve"> </w:t>
      </w:r>
      <w:r w:rsidR="00521C05" w:rsidRPr="008D4A70">
        <w:rPr>
          <w:rFonts w:eastAsia="Times New Roman" w:cs="Times New Roman"/>
          <w:szCs w:val="28"/>
          <w:lang w:eastAsia="ru-RU"/>
        </w:rPr>
        <w:t>має критичний</w:t>
      </w:r>
      <w:r w:rsidR="00742C50" w:rsidRPr="008D4A70">
        <w:rPr>
          <w:rFonts w:eastAsia="Times New Roman" w:cs="Times New Roman"/>
          <w:szCs w:val="28"/>
          <w:lang w:eastAsia="ru-RU"/>
        </w:rPr>
        <w:t xml:space="preserve"> вплив на фінансове становище й життєвий рівень </w:t>
      </w:r>
      <w:r w:rsidR="00521C05" w:rsidRPr="008D4A70">
        <w:rPr>
          <w:rFonts w:eastAsia="Times New Roman" w:cs="Times New Roman"/>
          <w:szCs w:val="28"/>
          <w:lang w:eastAsia="ru-RU"/>
        </w:rPr>
        <w:t xml:space="preserve">всього </w:t>
      </w:r>
      <w:r w:rsidR="00742C50" w:rsidRPr="008D4A70">
        <w:rPr>
          <w:rFonts w:eastAsia="Times New Roman" w:cs="Times New Roman"/>
          <w:szCs w:val="28"/>
          <w:lang w:eastAsia="ru-RU"/>
        </w:rPr>
        <w:t>населення</w:t>
      </w:r>
      <w:r w:rsidR="00521C05" w:rsidRPr="008D4A70">
        <w:rPr>
          <w:rFonts w:eastAsia="Times New Roman" w:cs="Times New Roman"/>
          <w:szCs w:val="28"/>
          <w:lang w:eastAsia="ru-RU"/>
        </w:rPr>
        <w:t xml:space="preserve"> країни</w:t>
      </w:r>
      <w:r w:rsidR="00D174AA">
        <w:rPr>
          <w:rFonts w:eastAsia="Times New Roman" w:cs="Times New Roman"/>
          <w:szCs w:val="28"/>
          <w:lang w:eastAsia="ru-RU"/>
        </w:rPr>
        <w:t xml:space="preserve"> т</w:t>
      </w:r>
      <w:r w:rsidR="00BD6C93">
        <w:rPr>
          <w:rFonts w:eastAsia="Times New Roman" w:cs="Times New Roman"/>
          <w:szCs w:val="28"/>
          <w:lang w:eastAsia="ru-RU"/>
        </w:rPr>
        <w:t xml:space="preserve">а </w:t>
      </w:r>
      <w:r w:rsidR="00742C50" w:rsidRPr="008D4A70">
        <w:rPr>
          <w:rFonts w:eastAsia="Times New Roman" w:cs="Times New Roman"/>
          <w:szCs w:val="28"/>
          <w:lang w:eastAsia="ru-RU"/>
        </w:rPr>
        <w:t>перетворюється на фактор зростання с</w:t>
      </w:r>
      <w:r w:rsidR="006C2ED9">
        <w:rPr>
          <w:rFonts w:eastAsia="Times New Roman" w:cs="Times New Roman"/>
          <w:szCs w:val="28"/>
          <w:lang w:eastAsia="ru-RU"/>
        </w:rPr>
        <w:t>оціальної напруги в суспільстві, який не варто недооцінювати як</w:t>
      </w:r>
      <w:r w:rsidR="00F62EAC">
        <w:rPr>
          <w:rFonts w:eastAsia="Times New Roman" w:cs="Times New Roman"/>
          <w:szCs w:val="28"/>
          <w:lang w:eastAsia="ru-RU"/>
        </w:rPr>
        <w:t xml:space="preserve"> на загальнодержавному, так і</w:t>
      </w:r>
      <w:r w:rsidR="006C2ED9">
        <w:rPr>
          <w:rFonts w:eastAsia="Times New Roman" w:cs="Times New Roman"/>
          <w:szCs w:val="28"/>
          <w:lang w:eastAsia="ru-RU"/>
        </w:rPr>
        <w:t xml:space="preserve"> регіональному та локальному рівнях.</w:t>
      </w:r>
    </w:p>
    <w:p w:rsidR="006A6869" w:rsidRDefault="00707533" w:rsidP="00D174AA">
      <w:pPr>
        <w:spacing w:before="120"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Разом з тим, впродовж</w:t>
      </w:r>
      <w:r w:rsidRPr="00707533">
        <w:rPr>
          <w:rFonts w:eastAsia="Times New Roman" w:cs="Times New Roman"/>
          <w:szCs w:val="28"/>
          <w:lang w:eastAsia="ru-RU"/>
        </w:rPr>
        <w:t xml:space="preserve"> 2018 року, як і в попередні роки, в Україні продовжувала зростати заборгованість із заробітної плати. </w:t>
      </w:r>
      <w:r w:rsidR="008B40D1" w:rsidRPr="0030684A">
        <w:rPr>
          <w:rFonts w:eastAsia="Times New Roman" w:cs="Times New Roman"/>
          <w:szCs w:val="28"/>
          <w:lang w:eastAsia="ru-RU"/>
        </w:rPr>
        <w:t xml:space="preserve">За даними Державної служби статистики України, загальна сума </w:t>
      </w:r>
      <w:r w:rsidR="008B40D1" w:rsidRPr="0030684A">
        <w:rPr>
          <w:rFonts w:eastAsia="Times New Roman" w:cs="Times New Roman"/>
          <w:b/>
          <w:szCs w:val="28"/>
          <w:lang w:eastAsia="ru-RU"/>
        </w:rPr>
        <w:t xml:space="preserve">заборгованості з </w:t>
      </w:r>
      <w:r>
        <w:rPr>
          <w:rFonts w:eastAsia="Times New Roman" w:cs="Times New Roman"/>
          <w:b/>
          <w:szCs w:val="28"/>
          <w:lang w:eastAsia="ru-RU"/>
        </w:rPr>
        <w:t>оплати праці</w:t>
      </w:r>
      <w:r w:rsidR="00D174AA" w:rsidRPr="0030684A">
        <w:rPr>
          <w:rFonts w:eastAsia="Times New Roman" w:cs="Times New Roman"/>
          <w:b/>
          <w:szCs w:val="28"/>
          <w:lang w:eastAsia="ru-RU"/>
        </w:rPr>
        <w:t xml:space="preserve"> в Україні станом на 1 листопада </w:t>
      </w:r>
      <w:r w:rsidR="008B40D1" w:rsidRPr="0030684A">
        <w:rPr>
          <w:rFonts w:eastAsia="Times New Roman" w:cs="Times New Roman"/>
          <w:b/>
          <w:szCs w:val="28"/>
          <w:lang w:eastAsia="ru-RU"/>
        </w:rPr>
        <w:t>201</w:t>
      </w:r>
      <w:r w:rsidR="00D174AA" w:rsidRPr="0030684A">
        <w:rPr>
          <w:rFonts w:eastAsia="Times New Roman" w:cs="Times New Roman"/>
          <w:b/>
          <w:szCs w:val="28"/>
          <w:lang w:eastAsia="ru-RU"/>
        </w:rPr>
        <w:t>8</w:t>
      </w:r>
      <w:r w:rsidR="008B40D1" w:rsidRPr="0030684A">
        <w:rPr>
          <w:rFonts w:eastAsia="Times New Roman" w:cs="Times New Roman"/>
          <w:b/>
          <w:szCs w:val="28"/>
          <w:lang w:eastAsia="ru-RU"/>
        </w:rPr>
        <w:t xml:space="preserve"> року </w:t>
      </w:r>
      <w:r w:rsidR="006A6869" w:rsidRPr="0030684A">
        <w:rPr>
          <w:rFonts w:eastAsia="Times New Roman" w:cs="Times New Roman"/>
          <w:b/>
          <w:szCs w:val="28"/>
          <w:lang w:eastAsia="ru-RU"/>
        </w:rPr>
        <w:t>становила 2 883,</w:t>
      </w:r>
      <w:r>
        <w:rPr>
          <w:rFonts w:eastAsia="Times New Roman" w:cs="Times New Roman"/>
          <w:b/>
          <w:szCs w:val="28"/>
          <w:lang w:eastAsia="ru-RU"/>
        </w:rPr>
        <w:t>6 </w:t>
      </w:r>
      <w:r w:rsidR="006A6869" w:rsidRPr="0030684A">
        <w:rPr>
          <w:rFonts w:eastAsia="Times New Roman" w:cs="Times New Roman"/>
          <w:b/>
          <w:szCs w:val="28"/>
          <w:lang w:eastAsia="ru-RU"/>
        </w:rPr>
        <w:t xml:space="preserve">млн. </w:t>
      </w:r>
      <w:r w:rsidR="006A6869" w:rsidRPr="00820196">
        <w:rPr>
          <w:rFonts w:eastAsia="Times New Roman" w:cs="Times New Roman"/>
          <w:b/>
          <w:szCs w:val="28"/>
          <w:lang w:eastAsia="ru-RU"/>
        </w:rPr>
        <w:t>грн</w:t>
      </w:r>
      <w:r w:rsidR="00820196">
        <w:rPr>
          <w:rFonts w:eastAsia="Times New Roman" w:cs="Times New Roman"/>
          <w:b/>
          <w:szCs w:val="28"/>
          <w:lang w:eastAsia="ru-RU"/>
        </w:rPr>
        <w:t>.</w:t>
      </w:r>
      <w:r w:rsidR="00820196" w:rsidRPr="00820196">
        <w:rPr>
          <w:rFonts w:eastAsia="Times New Roman" w:cs="Times New Roman"/>
          <w:b/>
          <w:szCs w:val="28"/>
          <w:vertAlign w:val="superscript"/>
          <w:lang w:eastAsia="ru-RU"/>
        </w:rPr>
        <w:footnoteReference w:id="2"/>
      </w:r>
      <w:r w:rsidR="006A6869" w:rsidRPr="00820196">
        <w:rPr>
          <w:rFonts w:eastAsia="Times New Roman" w:cs="Times New Roman"/>
          <w:b/>
          <w:szCs w:val="28"/>
          <w:lang w:eastAsia="ru-RU"/>
        </w:rPr>
        <w:t>,</w:t>
      </w:r>
      <w:r w:rsidR="006A6869" w:rsidRPr="0030684A">
        <w:rPr>
          <w:rFonts w:eastAsia="Times New Roman" w:cs="Times New Roman"/>
          <w:b/>
          <w:szCs w:val="28"/>
          <w:lang w:eastAsia="ru-RU"/>
        </w:rPr>
        <w:t xml:space="preserve"> </w:t>
      </w:r>
      <w:r w:rsidR="006A6869" w:rsidRPr="0030684A">
        <w:rPr>
          <w:rFonts w:eastAsia="Times New Roman" w:cs="Times New Roman"/>
          <w:szCs w:val="28"/>
          <w:lang w:eastAsia="ru-RU"/>
        </w:rPr>
        <w:t>і у порівнянні до 1 січня 2018 року вона збільшилася на</w:t>
      </w:r>
      <w:r w:rsidR="0030684A">
        <w:rPr>
          <w:rFonts w:eastAsia="Times New Roman" w:cs="Times New Roman"/>
          <w:szCs w:val="28"/>
          <w:lang w:eastAsia="ru-RU"/>
        </w:rPr>
        <w:t xml:space="preserve"> 515,2 млн. грн.</w:t>
      </w:r>
      <w:r w:rsidR="0030684A" w:rsidRPr="0030684A">
        <w:rPr>
          <w:rFonts w:eastAsia="Times New Roman" w:cs="Times New Roman"/>
          <w:szCs w:val="28"/>
          <w:lang w:eastAsia="ru-RU"/>
        </w:rPr>
        <w:t xml:space="preserve"> </w:t>
      </w:r>
      <w:r w:rsidR="006A6869" w:rsidRPr="0030684A">
        <w:rPr>
          <w:rFonts w:eastAsia="Times New Roman" w:cs="Times New Roman"/>
          <w:szCs w:val="28"/>
          <w:lang w:eastAsia="ru-RU"/>
        </w:rPr>
        <w:t xml:space="preserve">або </w:t>
      </w:r>
      <w:r w:rsidR="0030684A" w:rsidRPr="0030684A">
        <w:rPr>
          <w:rFonts w:eastAsia="Times New Roman" w:cs="Times New Roman"/>
          <w:szCs w:val="28"/>
          <w:lang w:eastAsia="ru-RU"/>
        </w:rPr>
        <w:t xml:space="preserve">на </w:t>
      </w:r>
      <w:r w:rsidR="006A6869" w:rsidRPr="0030684A">
        <w:rPr>
          <w:rFonts w:eastAsia="Times New Roman" w:cs="Times New Roman"/>
          <w:szCs w:val="28"/>
          <w:lang w:eastAsia="ru-RU"/>
        </w:rPr>
        <w:t>21,8%.</w:t>
      </w:r>
    </w:p>
    <w:p w:rsidR="00EC6017" w:rsidRDefault="001D7334" w:rsidP="00EC601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</w:t>
      </w:r>
      <w:r w:rsidR="00EC6017" w:rsidRPr="00E7642D">
        <w:rPr>
          <w:rFonts w:eastAsia="Times New Roman" w:cs="Times New Roman"/>
          <w:szCs w:val="28"/>
          <w:lang w:eastAsia="ru-RU"/>
        </w:rPr>
        <w:t>ум</w:t>
      </w:r>
      <w:r>
        <w:rPr>
          <w:rFonts w:eastAsia="Times New Roman" w:cs="Times New Roman"/>
          <w:szCs w:val="28"/>
          <w:lang w:eastAsia="ru-RU"/>
        </w:rPr>
        <w:t>а</w:t>
      </w:r>
      <w:r w:rsidR="00EC6017" w:rsidRPr="00E7642D">
        <w:rPr>
          <w:rFonts w:eastAsia="Times New Roman" w:cs="Times New Roman"/>
          <w:szCs w:val="28"/>
          <w:lang w:eastAsia="ru-RU"/>
        </w:rPr>
        <w:t xml:space="preserve"> невиплаченої заробітної плати становить </w:t>
      </w:r>
      <w:r w:rsidR="00EC6017">
        <w:rPr>
          <w:rFonts w:eastAsia="Times New Roman" w:cs="Times New Roman"/>
          <w:szCs w:val="28"/>
          <w:lang w:eastAsia="ru-RU"/>
        </w:rPr>
        <w:t>4</w:t>
      </w:r>
      <w:r w:rsidR="00EC6017" w:rsidRPr="00E7642D">
        <w:rPr>
          <w:rFonts w:eastAsia="Times New Roman" w:cs="Times New Roman"/>
          <w:szCs w:val="28"/>
          <w:lang w:eastAsia="ru-RU"/>
        </w:rPr>
        <w:t>,</w:t>
      </w:r>
      <w:r w:rsidR="00EC6017">
        <w:rPr>
          <w:rFonts w:eastAsia="Times New Roman" w:cs="Times New Roman"/>
          <w:szCs w:val="28"/>
          <w:lang w:eastAsia="ru-RU"/>
        </w:rPr>
        <w:t>0</w:t>
      </w:r>
      <w:r w:rsidR="00EC6017" w:rsidRPr="00E7642D">
        <w:rPr>
          <w:rFonts w:eastAsia="Times New Roman" w:cs="Times New Roman"/>
          <w:szCs w:val="28"/>
          <w:lang w:eastAsia="ru-RU"/>
        </w:rPr>
        <w:t xml:space="preserve">% фонду оплати праці за </w:t>
      </w:r>
      <w:r w:rsidR="00EC6017">
        <w:rPr>
          <w:rFonts w:eastAsia="Times New Roman" w:cs="Times New Roman"/>
          <w:szCs w:val="28"/>
          <w:lang w:eastAsia="ru-RU"/>
        </w:rPr>
        <w:t>жовтень</w:t>
      </w:r>
      <w:r w:rsidR="00EC6017" w:rsidRPr="00E7642D">
        <w:rPr>
          <w:rFonts w:eastAsia="Times New Roman" w:cs="Times New Roman"/>
          <w:szCs w:val="28"/>
          <w:lang w:eastAsia="ru-RU"/>
        </w:rPr>
        <w:t xml:space="preserve"> 201</w:t>
      </w:r>
      <w:r w:rsidR="00EC6017">
        <w:rPr>
          <w:rFonts w:eastAsia="Times New Roman" w:cs="Times New Roman"/>
          <w:szCs w:val="28"/>
          <w:lang w:eastAsia="ru-RU"/>
        </w:rPr>
        <w:t>8</w:t>
      </w:r>
      <w:r w:rsidR="00EC6017" w:rsidRPr="00E7642D">
        <w:rPr>
          <w:rFonts w:eastAsia="Times New Roman" w:cs="Times New Roman"/>
          <w:szCs w:val="28"/>
          <w:lang w:eastAsia="ru-RU"/>
        </w:rPr>
        <w:t xml:space="preserve"> року.</w:t>
      </w:r>
    </w:p>
    <w:p w:rsidR="00820196" w:rsidRDefault="001D7334" w:rsidP="0082019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</w:t>
      </w:r>
      <w:r w:rsidR="00820196">
        <w:rPr>
          <w:rFonts w:eastAsia="Times New Roman" w:cs="Times New Roman"/>
          <w:szCs w:val="28"/>
          <w:lang w:eastAsia="ru-RU"/>
        </w:rPr>
        <w:t>агальн</w:t>
      </w:r>
      <w:r>
        <w:rPr>
          <w:rFonts w:eastAsia="Times New Roman" w:cs="Times New Roman"/>
          <w:szCs w:val="28"/>
          <w:lang w:eastAsia="ru-RU"/>
        </w:rPr>
        <w:t>а</w:t>
      </w:r>
      <w:r w:rsidR="00820196">
        <w:rPr>
          <w:rFonts w:eastAsia="Times New Roman" w:cs="Times New Roman"/>
          <w:szCs w:val="28"/>
          <w:lang w:eastAsia="ru-RU"/>
        </w:rPr>
        <w:t xml:space="preserve"> сум</w:t>
      </w:r>
      <w:r>
        <w:rPr>
          <w:rFonts w:eastAsia="Times New Roman" w:cs="Times New Roman"/>
          <w:szCs w:val="28"/>
          <w:lang w:eastAsia="ru-RU"/>
        </w:rPr>
        <w:t>а</w:t>
      </w:r>
      <w:r w:rsidR="00820196">
        <w:rPr>
          <w:rFonts w:eastAsia="Times New Roman" w:cs="Times New Roman"/>
          <w:szCs w:val="28"/>
          <w:lang w:eastAsia="ru-RU"/>
        </w:rPr>
        <w:t xml:space="preserve"> боргу </w:t>
      </w:r>
      <w:r>
        <w:rPr>
          <w:rFonts w:eastAsia="Times New Roman" w:cs="Times New Roman"/>
          <w:szCs w:val="28"/>
          <w:lang w:eastAsia="ru-RU"/>
        </w:rPr>
        <w:t xml:space="preserve">складається із </w:t>
      </w:r>
      <w:r w:rsidR="00820196">
        <w:rPr>
          <w:rFonts w:eastAsia="Times New Roman" w:cs="Times New Roman"/>
          <w:szCs w:val="28"/>
          <w:lang w:eastAsia="ru-RU"/>
        </w:rPr>
        <w:t>заборгован</w:t>
      </w:r>
      <w:r>
        <w:rPr>
          <w:rFonts w:eastAsia="Times New Roman" w:cs="Times New Roman"/>
          <w:szCs w:val="28"/>
          <w:lang w:eastAsia="ru-RU"/>
        </w:rPr>
        <w:t>ості</w:t>
      </w:r>
      <w:r w:rsidR="00820196">
        <w:rPr>
          <w:rFonts w:eastAsia="Times New Roman" w:cs="Times New Roman"/>
          <w:szCs w:val="28"/>
          <w:lang w:eastAsia="ru-RU"/>
        </w:rPr>
        <w:t>:</w:t>
      </w:r>
    </w:p>
    <w:p w:rsidR="00820196" w:rsidRDefault="00820196" w:rsidP="0082019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0196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н</w:t>
      </w:r>
      <w:r w:rsidRPr="00820196">
        <w:rPr>
          <w:rFonts w:eastAsia="Times New Roman" w:cs="Times New Roman"/>
          <w:szCs w:val="28"/>
          <w:lang w:eastAsia="ru-RU"/>
        </w:rPr>
        <w:t>а економічно активних підприємствах (установах і організаціях)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21A40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21A40">
        <w:rPr>
          <w:rFonts w:eastAsia="Times New Roman" w:cs="Times New Roman"/>
          <w:szCs w:val="28"/>
          <w:lang w:eastAsia="ru-RU"/>
        </w:rPr>
        <w:t xml:space="preserve">1 694,9 млн. грн. </w:t>
      </w:r>
      <w:r w:rsidR="00A21A40" w:rsidRPr="00A21A40">
        <w:rPr>
          <w:rFonts w:eastAsia="Times New Roman" w:cs="Times New Roman"/>
          <w:szCs w:val="28"/>
          <w:lang w:eastAsia="ru-RU"/>
        </w:rPr>
        <w:t xml:space="preserve">(або </w:t>
      </w:r>
      <w:r w:rsidR="00A21A40">
        <w:rPr>
          <w:rFonts w:eastAsia="Times New Roman" w:cs="Times New Roman"/>
          <w:szCs w:val="28"/>
          <w:lang w:eastAsia="ru-RU"/>
        </w:rPr>
        <w:t>58,8</w:t>
      </w:r>
      <w:r w:rsidR="00A21A40" w:rsidRPr="00A21A40">
        <w:rPr>
          <w:rFonts w:eastAsia="Times New Roman" w:cs="Times New Roman"/>
          <w:szCs w:val="28"/>
          <w:lang w:eastAsia="ru-RU"/>
        </w:rPr>
        <w:t>% від загальної суми)</w:t>
      </w:r>
      <w:r w:rsidR="00A21A40">
        <w:rPr>
          <w:rFonts w:eastAsia="Times New Roman" w:cs="Times New Roman"/>
          <w:szCs w:val="28"/>
          <w:lang w:eastAsia="ru-RU"/>
        </w:rPr>
        <w:t xml:space="preserve"> – збільшення з початку року </w:t>
      </w:r>
      <w:r w:rsidR="00A34365">
        <w:rPr>
          <w:rFonts w:eastAsia="Times New Roman" w:cs="Times New Roman"/>
          <w:szCs w:val="28"/>
          <w:lang w:eastAsia="ru-RU"/>
        </w:rPr>
        <w:t xml:space="preserve">на 422,5 млн. грн. або </w:t>
      </w:r>
      <w:r w:rsidR="00E7642D">
        <w:rPr>
          <w:rFonts w:eastAsia="Times New Roman" w:cs="Times New Roman"/>
          <w:szCs w:val="28"/>
          <w:lang w:eastAsia="ru-RU"/>
        </w:rPr>
        <w:t>33,2%;</w:t>
      </w:r>
    </w:p>
    <w:p w:rsidR="00A34365" w:rsidRPr="00A34365" w:rsidRDefault="00A34365" w:rsidP="00A3436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34365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 xml:space="preserve">на </w:t>
      </w:r>
      <w:r w:rsidRPr="00A34365">
        <w:rPr>
          <w:rFonts w:eastAsia="Times New Roman" w:cs="Times New Roman"/>
          <w:szCs w:val="28"/>
          <w:lang w:eastAsia="ru-RU"/>
        </w:rPr>
        <w:t xml:space="preserve">економічно неактивних </w:t>
      </w:r>
      <w:r w:rsidR="00E7642D" w:rsidRPr="00E7642D">
        <w:rPr>
          <w:rFonts w:eastAsia="Times New Roman" w:cs="Times New Roman"/>
          <w:szCs w:val="28"/>
          <w:lang w:eastAsia="ru-RU"/>
        </w:rPr>
        <w:t xml:space="preserve">підприємствах (установах і організаціях) </w:t>
      </w:r>
      <w:r w:rsidRPr="00A34365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394,1 млн. грн. </w:t>
      </w:r>
      <w:r w:rsidRPr="00A34365">
        <w:rPr>
          <w:rFonts w:eastAsia="Times New Roman" w:cs="Times New Roman"/>
          <w:szCs w:val="28"/>
          <w:lang w:eastAsia="ru-RU"/>
        </w:rPr>
        <w:t xml:space="preserve">(або </w:t>
      </w:r>
      <w:r>
        <w:rPr>
          <w:rFonts w:eastAsia="Times New Roman" w:cs="Times New Roman"/>
          <w:szCs w:val="28"/>
          <w:lang w:eastAsia="ru-RU"/>
        </w:rPr>
        <w:t>13,7</w:t>
      </w:r>
      <w:r w:rsidRPr="00A34365">
        <w:rPr>
          <w:rFonts w:eastAsia="Times New Roman" w:cs="Times New Roman"/>
          <w:szCs w:val="28"/>
          <w:lang w:eastAsia="ru-RU"/>
        </w:rPr>
        <w:t>% від загальної суми) – з</w:t>
      </w:r>
      <w:r>
        <w:rPr>
          <w:rFonts w:eastAsia="Times New Roman" w:cs="Times New Roman"/>
          <w:szCs w:val="28"/>
          <w:lang w:eastAsia="ru-RU"/>
        </w:rPr>
        <w:t>мен</w:t>
      </w:r>
      <w:r w:rsidRPr="00A34365">
        <w:rPr>
          <w:rFonts w:eastAsia="Times New Roman" w:cs="Times New Roman"/>
          <w:szCs w:val="28"/>
          <w:lang w:eastAsia="ru-RU"/>
        </w:rPr>
        <w:t xml:space="preserve">шення з початку року на </w:t>
      </w:r>
      <w:r>
        <w:rPr>
          <w:rFonts w:eastAsia="Times New Roman" w:cs="Times New Roman"/>
          <w:szCs w:val="28"/>
          <w:lang w:eastAsia="ru-RU"/>
        </w:rPr>
        <w:t>69</w:t>
      </w:r>
      <w:r w:rsidR="00E7642D">
        <w:rPr>
          <w:rFonts w:eastAsia="Times New Roman" w:cs="Times New Roman"/>
          <w:szCs w:val="28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 xml:space="preserve"> тис</w:t>
      </w:r>
      <w:r w:rsidRPr="00A34365">
        <w:rPr>
          <w:rFonts w:eastAsia="Times New Roman" w:cs="Times New Roman"/>
          <w:szCs w:val="28"/>
          <w:lang w:eastAsia="ru-RU"/>
        </w:rPr>
        <w:t>. грн. або</w:t>
      </w:r>
      <w:r w:rsidR="00E7642D">
        <w:rPr>
          <w:rFonts w:eastAsia="Times New Roman" w:cs="Times New Roman"/>
          <w:szCs w:val="28"/>
          <w:lang w:eastAsia="ru-RU"/>
        </w:rPr>
        <w:t xml:space="preserve"> 0,2%;</w:t>
      </w:r>
    </w:p>
    <w:p w:rsidR="00A34365" w:rsidRPr="00820196" w:rsidRDefault="00A34365" w:rsidP="00A3436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34365">
        <w:rPr>
          <w:rFonts w:eastAsia="Times New Roman" w:cs="Times New Roman"/>
          <w:szCs w:val="28"/>
          <w:lang w:eastAsia="ru-RU"/>
        </w:rPr>
        <w:t xml:space="preserve">- </w:t>
      </w:r>
      <w:r w:rsidR="00E7642D">
        <w:rPr>
          <w:rFonts w:eastAsia="Times New Roman" w:cs="Times New Roman"/>
          <w:szCs w:val="28"/>
          <w:lang w:eastAsia="ru-RU"/>
        </w:rPr>
        <w:t xml:space="preserve">на </w:t>
      </w:r>
      <w:r w:rsidRPr="00A34365">
        <w:rPr>
          <w:rFonts w:eastAsia="Times New Roman" w:cs="Times New Roman"/>
          <w:szCs w:val="28"/>
          <w:lang w:eastAsia="ru-RU"/>
        </w:rPr>
        <w:t xml:space="preserve">підприємствах, щодо яких здійснюється процедура відновлення платоспроможності боржника або визнання банкрутом – </w:t>
      </w:r>
      <w:r w:rsidR="00E7642D">
        <w:rPr>
          <w:rFonts w:eastAsia="Times New Roman" w:cs="Times New Roman"/>
          <w:szCs w:val="28"/>
          <w:lang w:eastAsia="ru-RU"/>
        </w:rPr>
        <w:t>794,6</w:t>
      </w:r>
      <w:r w:rsidRPr="00A34365">
        <w:rPr>
          <w:rFonts w:eastAsia="Times New Roman" w:cs="Times New Roman"/>
          <w:szCs w:val="28"/>
          <w:lang w:eastAsia="ru-RU"/>
        </w:rPr>
        <w:t xml:space="preserve"> млн. грн. (або </w:t>
      </w:r>
      <w:r w:rsidRPr="00A34365">
        <w:rPr>
          <w:rFonts w:eastAsia="Times New Roman" w:cs="Times New Roman"/>
          <w:szCs w:val="28"/>
          <w:lang w:eastAsia="ru-RU"/>
        </w:rPr>
        <w:lastRenderedPageBreak/>
        <w:t>2</w:t>
      </w:r>
      <w:r w:rsidR="00E7642D">
        <w:rPr>
          <w:rFonts w:eastAsia="Times New Roman" w:cs="Times New Roman"/>
          <w:szCs w:val="28"/>
          <w:lang w:eastAsia="ru-RU"/>
        </w:rPr>
        <w:t>7</w:t>
      </w:r>
      <w:r w:rsidRPr="00A34365">
        <w:rPr>
          <w:rFonts w:eastAsia="Times New Roman" w:cs="Times New Roman"/>
          <w:szCs w:val="28"/>
          <w:lang w:eastAsia="ru-RU"/>
        </w:rPr>
        <w:t>,</w:t>
      </w:r>
      <w:r w:rsidR="00E7642D">
        <w:rPr>
          <w:rFonts w:eastAsia="Times New Roman" w:cs="Times New Roman"/>
          <w:szCs w:val="28"/>
          <w:lang w:eastAsia="ru-RU"/>
        </w:rPr>
        <w:t>5%</w:t>
      </w:r>
      <w:r w:rsidR="00E7642D" w:rsidRPr="00E7642D">
        <w:t xml:space="preserve"> </w:t>
      </w:r>
      <w:r w:rsidR="00E7642D" w:rsidRPr="00E7642D">
        <w:rPr>
          <w:rFonts w:eastAsia="Times New Roman" w:cs="Times New Roman"/>
          <w:szCs w:val="28"/>
          <w:lang w:eastAsia="ru-RU"/>
        </w:rPr>
        <w:t>від загальної суми</w:t>
      </w:r>
      <w:r w:rsidR="00E7642D">
        <w:rPr>
          <w:rFonts w:eastAsia="Times New Roman" w:cs="Times New Roman"/>
          <w:szCs w:val="28"/>
          <w:lang w:eastAsia="ru-RU"/>
        </w:rPr>
        <w:t>) –</w:t>
      </w:r>
      <w:r w:rsidR="00E7642D" w:rsidRPr="00E7642D">
        <w:t xml:space="preserve"> </w:t>
      </w:r>
      <w:r w:rsidR="00E7642D" w:rsidRPr="00E7642D">
        <w:rPr>
          <w:rFonts w:eastAsia="Times New Roman" w:cs="Times New Roman"/>
          <w:szCs w:val="28"/>
          <w:lang w:eastAsia="ru-RU"/>
        </w:rPr>
        <w:t xml:space="preserve">збільшення з початку року на </w:t>
      </w:r>
      <w:r w:rsidR="00E7642D">
        <w:rPr>
          <w:rFonts w:eastAsia="Times New Roman" w:cs="Times New Roman"/>
          <w:szCs w:val="28"/>
          <w:lang w:eastAsia="ru-RU"/>
        </w:rPr>
        <w:t>93,4 млн. грн. або 13,3</w:t>
      </w:r>
      <w:r w:rsidR="00E7642D" w:rsidRPr="00E7642D">
        <w:rPr>
          <w:rFonts w:eastAsia="Times New Roman" w:cs="Times New Roman"/>
          <w:szCs w:val="28"/>
          <w:lang w:eastAsia="ru-RU"/>
        </w:rPr>
        <w:t>%</w:t>
      </w:r>
      <w:r w:rsidR="00E7642D">
        <w:rPr>
          <w:rFonts w:eastAsia="Times New Roman" w:cs="Times New Roman"/>
          <w:szCs w:val="28"/>
          <w:lang w:eastAsia="ru-RU"/>
        </w:rPr>
        <w:t xml:space="preserve"> </w:t>
      </w:r>
      <w:r w:rsidRPr="00A34365">
        <w:rPr>
          <w:rFonts w:eastAsia="Times New Roman" w:cs="Times New Roman"/>
          <w:szCs w:val="28"/>
          <w:lang w:eastAsia="ru-RU"/>
        </w:rPr>
        <w:t>.</w:t>
      </w:r>
    </w:p>
    <w:p w:rsidR="008B40D1" w:rsidRDefault="008B40D1" w:rsidP="008B40D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7642D">
        <w:rPr>
          <w:rFonts w:eastAsia="Times New Roman" w:cs="Times New Roman"/>
          <w:szCs w:val="28"/>
          <w:lang w:eastAsia="ru-RU"/>
        </w:rPr>
        <w:tab/>
      </w:r>
      <w:r w:rsidR="00593EF9" w:rsidRPr="001231AE">
        <w:rPr>
          <w:rFonts w:eastAsia="Times New Roman" w:cs="Times New Roman"/>
          <w:b/>
          <w:szCs w:val="28"/>
          <w:lang w:eastAsia="ru-RU"/>
        </w:rPr>
        <w:t>Найбільша заборгованість</w:t>
      </w:r>
      <w:r w:rsidR="00593EF9" w:rsidRPr="001231AE">
        <w:rPr>
          <w:rFonts w:eastAsia="Times New Roman" w:cs="Times New Roman"/>
          <w:szCs w:val="28"/>
          <w:lang w:eastAsia="ru-RU"/>
        </w:rPr>
        <w:t xml:space="preserve"> з виплати заробітної плати за видами економічної діяльності спостерігається </w:t>
      </w:r>
      <w:r w:rsidR="00593EF9" w:rsidRPr="001231AE">
        <w:rPr>
          <w:rFonts w:eastAsia="Times New Roman" w:cs="Times New Roman"/>
          <w:b/>
          <w:szCs w:val="28"/>
          <w:lang w:eastAsia="ru-RU"/>
        </w:rPr>
        <w:t>у промисловості – 2 242,0 млн. грн.</w:t>
      </w:r>
      <w:r w:rsidR="00593EF9" w:rsidRPr="008B40D1">
        <w:rPr>
          <w:rFonts w:eastAsia="Times New Roman" w:cs="Times New Roman"/>
          <w:szCs w:val="28"/>
          <w:lang w:eastAsia="ru-RU"/>
        </w:rPr>
        <w:t>,</w:t>
      </w:r>
      <w:r w:rsidR="003E559C">
        <w:rPr>
          <w:rFonts w:eastAsia="Times New Roman" w:cs="Times New Roman"/>
          <w:szCs w:val="28"/>
          <w:lang w:eastAsia="ru-RU"/>
        </w:rPr>
        <w:t xml:space="preserve"> </w:t>
      </w:r>
      <w:r w:rsidR="003E559C" w:rsidRPr="00852B2F">
        <w:rPr>
          <w:rFonts w:eastAsia="Times New Roman" w:cs="Times New Roman"/>
          <w:b/>
          <w:szCs w:val="28"/>
          <w:lang w:eastAsia="ru-RU"/>
        </w:rPr>
        <w:t>що становить 77,7% від загальної суми боргу</w:t>
      </w:r>
      <w:r w:rsidR="003E559C">
        <w:rPr>
          <w:rFonts w:eastAsia="Times New Roman" w:cs="Times New Roman"/>
          <w:szCs w:val="28"/>
          <w:lang w:eastAsia="ru-RU"/>
        </w:rPr>
        <w:t>, а також</w:t>
      </w:r>
      <w:r w:rsidR="00593EF9" w:rsidRPr="008B40D1">
        <w:rPr>
          <w:rFonts w:eastAsia="Times New Roman" w:cs="Times New Roman"/>
          <w:szCs w:val="28"/>
          <w:lang w:eastAsia="ru-RU"/>
        </w:rPr>
        <w:t xml:space="preserve"> на підприємствах транспорту, складського господарства, поштової та кур’єрської діяльності – </w:t>
      </w:r>
      <w:r w:rsidR="00593EF9">
        <w:rPr>
          <w:rFonts w:eastAsia="Times New Roman" w:cs="Times New Roman"/>
          <w:szCs w:val="28"/>
          <w:lang w:eastAsia="ru-RU"/>
        </w:rPr>
        <w:t>196,98</w:t>
      </w:r>
      <w:r w:rsidR="00593EF9" w:rsidRPr="008B40D1">
        <w:rPr>
          <w:rFonts w:eastAsia="Times New Roman" w:cs="Times New Roman"/>
          <w:szCs w:val="28"/>
          <w:lang w:eastAsia="ru-RU"/>
        </w:rPr>
        <w:t xml:space="preserve"> млн. грн.</w:t>
      </w:r>
      <w:r w:rsidR="001231AE">
        <w:rPr>
          <w:rFonts w:eastAsia="Times New Roman" w:cs="Times New Roman"/>
          <w:szCs w:val="28"/>
          <w:lang w:eastAsia="ru-RU"/>
        </w:rPr>
        <w:t xml:space="preserve"> (6,8%)</w:t>
      </w:r>
      <w:r w:rsidR="00593EF9" w:rsidRPr="008B40D1">
        <w:rPr>
          <w:rFonts w:eastAsia="Times New Roman" w:cs="Times New Roman"/>
          <w:szCs w:val="28"/>
          <w:lang w:eastAsia="ru-RU"/>
        </w:rPr>
        <w:t>, у професійній, науковій та технічній діяльності – 1</w:t>
      </w:r>
      <w:r w:rsidR="00593EF9">
        <w:rPr>
          <w:rFonts w:eastAsia="Times New Roman" w:cs="Times New Roman"/>
          <w:szCs w:val="28"/>
          <w:lang w:eastAsia="ru-RU"/>
        </w:rPr>
        <w:t>36</w:t>
      </w:r>
      <w:r w:rsidR="00593EF9" w:rsidRPr="008B40D1">
        <w:rPr>
          <w:rFonts w:eastAsia="Times New Roman" w:cs="Times New Roman"/>
          <w:szCs w:val="28"/>
          <w:lang w:eastAsia="ru-RU"/>
        </w:rPr>
        <w:t>,</w:t>
      </w:r>
      <w:r w:rsidR="00593EF9">
        <w:rPr>
          <w:rFonts w:eastAsia="Times New Roman" w:cs="Times New Roman"/>
          <w:szCs w:val="28"/>
          <w:lang w:eastAsia="ru-RU"/>
        </w:rPr>
        <w:t>0</w:t>
      </w:r>
      <w:r w:rsidR="001231AE">
        <w:rPr>
          <w:rFonts w:eastAsia="Times New Roman" w:cs="Times New Roman"/>
          <w:szCs w:val="28"/>
          <w:lang w:eastAsia="ru-RU"/>
        </w:rPr>
        <w:t> </w:t>
      </w:r>
      <w:r w:rsidR="00593EF9" w:rsidRPr="008B40D1">
        <w:rPr>
          <w:rFonts w:eastAsia="Times New Roman" w:cs="Times New Roman"/>
          <w:szCs w:val="28"/>
          <w:lang w:eastAsia="ru-RU"/>
        </w:rPr>
        <w:t>млн. грн.</w:t>
      </w:r>
      <w:r w:rsidR="001231AE">
        <w:rPr>
          <w:rFonts w:eastAsia="Times New Roman" w:cs="Times New Roman"/>
          <w:szCs w:val="28"/>
          <w:lang w:eastAsia="ru-RU"/>
        </w:rPr>
        <w:t xml:space="preserve"> (4,7%)</w:t>
      </w:r>
      <w:r w:rsidR="00593EF9" w:rsidRPr="008B40D1">
        <w:rPr>
          <w:rFonts w:eastAsia="Times New Roman" w:cs="Times New Roman"/>
          <w:szCs w:val="28"/>
          <w:lang w:eastAsia="ru-RU"/>
        </w:rPr>
        <w:t xml:space="preserve"> (з неї наукові дослідження та розробки – </w:t>
      </w:r>
      <w:r w:rsidR="00593EF9">
        <w:rPr>
          <w:rFonts w:eastAsia="Times New Roman" w:cs="Times New Roman"/>
          <w:szCs w:val="28"/>
          <w:lang w:eastAsia="ru-RU"/>
        </w:rPr>
        <w:t>4</w:t>
      </w:r>
      <w:r w:rsidR="00593EF9" w:rsidRPr="008B40D1">
        <w:rPr>
          <w:rFonts w:eastAsia="Times New Roman" w:cs="Times New Roman"/>
          <w:szCs w:val="28"/>
          <w:lang w:eastAsia="ru-RU"/>
        </w:rPr>
        <w:t>8,</w:t>
      </w:r>
      <w:r w:rsidR="00593EF9">
        <w:rPr>
          <w:rFonts w:eastAsia="Times New Roman" w:cs="Times New Roman"/>
          <w:szCs w:val="28"/>
          <w:lang w:eastAsia="ru-RU"/>
        </w:rPr>
        <w:t>7</w:t>
      </w:r>
      <w:r w:rsidR="00593EF9" w:rsidRPr="008B40D1">
        <w:rPr>
          <w:rFonts w:eastAsia="Times New Roman" w:cs="Times New Roman"/>
          <w:szCs w:val="28"/>
          <w:lang w:eastAsia="ru-RU"/>
        </w:rPr>
        <w:t> млн. грн.), будівництві – 7</w:t>
      </w:r>
      <w:r w:rsidR="00593EF9">
        <w:rPr>
          <w:rFonts w:eastAsia="Times New Roman" w:cs="Times New Roman"/>
          <w:szCs w:val="28"/>
          <w:lang w:eastAsia="ru-RU"/>
        </w:rPr>
        <w:t>8</w:t>
      </w:r>
      <w:r w:rsidR="00593EF9" w:rsidRPr="008B40D1">
        <w:rPr>
          <w:rFonts w:eastAsia="Times New Roman" w:cs="Times New Roman"/>
          <w:szCs w:val="28"/>
          <w:lang w:eastAsia="ru-RU"/>
        </w:rPr>
        <w:t>,</w:t>
      </w:r>
      <w:r w:rsidR="00593EF9">
        <w:rPr>
          <w:rFonts w:eastAsia="Times New Roman" w:cs="Times New Roman"/>
          <w:szCs w:val="28"/>
          <w:lang w:eastAsia="ru-RU"/>
        </w:rPr>
        <w:t>8</w:t>
      </w:r>
      <w:r w:rsidR="00593EF9" w:rsidRPr="008B40D1">
        <w:rPr>
          <w:rFonts w:eastAsia="Times New Roman" w:cs="Times New Roman"/>
          <w:szCs w:val="28"/>
          <w:lang w:eastAsia="ru-RU"/>
        </w:rPr>
        <w:t xml:space="preserve"> млн. грн.</w:t>
      </w:r>
      <w:r w:rsidR="001231AE">
        <w:rPr>
          <w:rFonts w:eastAsia="Times New Roman" w:cs="Times New Roman"/>
          <w:szCs w:val="28"/>
          <w:lang w:eastAsia="ru-RU"/>
        </w:rPr>
        <w:t xml:space="preserve"> (2,7%)</w:t>
      </w:r>
      <w:r w:rsidR="00593EF9" w:rsidRPr="008B40D1">
        <w:rPr>
          <w:rFonts w:eastAsia="Times New Roman" w:cs="Times New Roman"/>
          <w:szCs w:val="28"/>
          <w:lang w:eastAsia="ru-RU"/>
        </w:rPr>
        <w:t xml:space="preserve">, у сфері </w:t>
      </w:r>
      <w:r w:rsidR="001231AE">
        <w:rPr>
          <w:rFonts w:eastAsia="Times New Roman" w:cs="Times New Roman"/>
          <w:szCs w:val="28"/>
          <w:lang w:eastAsia="ru-RU"/>
        </w:rPr>
        <w:t>операцій з нерухомим майном</w:t>
      </w:r>
      <w:r w:rsidR="00593EF9" w:rsidRPr="008B40D1">
        <w:rPr>
          <w:rFonts w:eastAsia="Times New Roman" w:cs="Times New Roman"/>
          <w:szCs w:val="28"/>
          <w:lang w:eastAsia="ru-RU"/>
        </w:rPr>
        <w:t xml:space="preserve"> – </w:t>
      </w:r>
      <w:r w:rsidR="001231AE">
        <w:rPr>
          <w:rFonts w:eastAsia="Times New Roman" w:cs="Times New Roman"/>
          <w:szCs w:val="28"/>
          <w:lang w:eastAsia="ru-RU"/>
        </w:rPr>
        <w:t>61</w:t>
      </w:r>
      <w:r w:rsidR="00593EF9" w:rsidRPr="008B40D1">
        <w:rPr>
          <w:rFonts w:eastAsia="Times New Roman" w:cs="Times New Roman"/>
          <w:szCs w:val="28"/>
          <w:lang w:eastAsia="ru-RU"/>
        </w:rPr>
        <w:t>,</w:t>
      </w:r>
      <w:r w:rsidR="001231AE">
        <w:rPr>
          <w:rFonts w:eastAsia="Times New Roman" w:cs="Times New Roman"/>
          <w:szCs w:val="28"/>
          <w:lang w:eastAsia="ru-RU"/>
        </w:rPr>
        <w:t>5 млн. </w:t>
      </w:r>
      <w:r w:rsidR="00593EF9" w:rsidRPr="008B40D1">
        <w:rPr>
          <w:rFonts w:eastAsia="Times New Roman" w:cs="Times New Roman"/>
          <w:szCs w:val="28"/>
          <w:lang w:eastAsia="ru-RU"/>
        </w:rPr>
        <w:t>гривень</w:t>
      </w:r>
      <w:r w:rsidR="001231AE">
        <w:rPr>
          <w:rFonts w:eastAsia="Times New Roman" w:cs="Times New Roman"/>
          <w:szCs w:val="28"/>
          <w:lang w:eastAsia="ru-RU"/>
        </w:rPr>
        <w:t xml:space="preserve"> (2,1%)</w:t>
      </w:r>
      <w:r w:rsidR="00593EF9" w:rsidRPr="008B40D1">
        <w:rPr>
          <w:rFonts w:eastAsia="Times New Roman" w:cs="Times New Roman"/>
          <w:szCs w:val="28"/>
          <w:lang w:eastAsia="ru-RU"/>
        </w:rPr>
        <w:t>.</w:t>
      </w:r>
    </w:p>
    <w:p w:rsidR="006864AE" w:rsidRPr="00E7642D" w:rsidRDefault="006864AE" w:rsidP="008B40D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 xml:space="preserve">Обліковано також і борги з виплати заробітної плати працівникам економічно-активних підприємств (установ, організацій) за рахунок </w:t>
      </w:r>
      <w:r w:rsidRPr="006864AE">
        <w:rPr>
          <w:rFonts w:eastAsia="Times New Roman" w:cs="Times New Roman"/>
          <w:b/>
          <w:szCs w:val="28"/>
          <w:lang w:eastAsia="ru-RU"/>
        </w:rPr>
        <w:t>бюджетних коштів у сумі 66,6 млн. гривень.</w:t>
      </w:r>
    </w:p>
    <w:p w:rsidR="003E559C" w:rsidRDefault="00593EF9" w:rsidP="003E559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B40D1">
        <w:rPr>
          <w:rFonts w:eastAsia="Times New Roman" w:cs="Times New Roman"/>
          <w:szCs w:val="28"/>
          <w:lang w:eastAsia="ru-RU"/>
        </w:rPr>
        <w:t xml:space="preserve">У регіональному розрізі </w:t>
      </w:r>
      <w:r w:rsidR="003E559C" w:rsidRPr="00E01BF5">
        <w:rPr>
          <w:rFonts w:eastAsia="Times New Roman" w:cs="Times New Roman"/>
          <w:szCs w:val="28"/>
          <w:lang w:eastAsia="ru-RU"/>
        </w:rPr>
        <w:t>зафіксован</w:t>
      </w:r>
      <w:r w:rsidR="003E559C">
        <w:rPr>
          <w:rFonts w:eastAsia="Times New Roman" w:cs="Times New Roman"/>
          <w:szCs w:val="28"/>
          <w:lang w:eastAsia="ru-RU"/>
        </w:rPr>
        <w:t>о:</w:t>
      </w:r>
    </w:p>
    <w:p w:rsidR="003E559C" w:rsidRDefault="003E559C" w:rsidP="003E559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b/>
          <w:szCs w:val="28"/>
          <w:lang w:eastAsia="ru-RU"/>
        </w:rPr>
        <w:t xml:space="preserve"> н</w:t>
      </w:r>
      <w:r w:rsidRPr="0000372F">
        <w:rPr>
          <w:rFonts w:eastAsia="Times New Roman" w:cs="Times New Roman"/>
          <w:b/>
          <w:szCs w:val="28"/>
          <w:lang w:eastAsia="ru-RU"/>
        </w:rPr>
        <w:t>айвищі темпи зростання заборгованості</w:t>
      </w:r>
      <w:r w:rsidRPr="00E01BF5">
        <w:rPr>
          <w:rFonts w:eastAsia="Times New Roman" w:cs="Times New Roman"/>
          <w:szCs w:val="28"/>
          <w:lang w:eastAsia="ru-RU"/>
        </w:rPr>
        <w:t xml:space="preserve"> </w:t>
      </w:r>
      <w:r w:rsidRPr="00E01BF5">
        <w:rPr>
          <w:rFonts w:eastAsia="Times New Roman" w:cs="Times New Roman"/>
          <w:b/>
          <w:szCs w:val="28"/>
          <w:lang w:eastAsia="ru-RU"/>
        </w:rPr>
        <w:t>за січень-</w:t>
      </w:r>
      <w:r>
        <w:rPr>
          <w:rFonts w:eastAsia="Times New Roman" w:cs="Times New Roman"/>
          <w:b/>
          <w:szCs w:val="28"/>
          <w:lang w:eastAsia="ru-RU"/>
        </w:rPr>
        <w:t>жовтень 2018 </w:t>
      </w:r>
      <w:r w:rsidRPr="00E01BF5">
        <w:rPr>
          <w:rFonts w:eastAsia="Times New Roman" w:cs="Times New Roman"/>
          <w:b/>
          <w:szCs w:val="28"/>
          <w:lang w:eastAsia="ru-RU"/>
        </w:rPr>
        <w:t>року</w:t>
      </w:r>
      <w:r w:rsidRPr="00E01BF5">
        <w:rPr>
          <w:rFonts w:eastAsia="Times New Roman" w:cs="Times New Roman"/>
          <w:szCs w:val="28"/>
          <w:lang w:eastAsia="ru-RU"/>
        </w:rPr>
        <w:t xml:space="preserve"> у </w:t>
      </w:r>
      <w:r w:rsidRPr="0000372F">
        <w:rPr>
          <w:rFonts w:eastAsia="Times New Roman" w:cs="Times New Roman"/>
          <w:szCs w:val="28"/>
          <w:lang w:eastAsia="ru-RU"/>
        </w:rPr>
        <w:t>Тернопільській (на 326,1%), Закарпатській (на</w:t>
      </w:r>
      <w:r>
        <w:rPr>
          <w:rFonts w:eastAsia="Times New Roman" w:cs="Times New Roman"/>
          <w:szCs w:val="28"/>
          <w:lang w:eastAsia="ru-RU"/>
        </w:rPr>
        <w:t> </w:t>
      </w:r>
      <w:r w:rsidRPr="0000372F">
        <w:rPr>
          <w:rFonts w:eastAsia="Times New Roman" w:cs="Times New Roman"/>
          <w:szCs w:val="28"/>
          <w:lang w:eastAsia="ru-RU"/>
        </w:rPr>
        <w:t>234,8%), Херсонській (на 229,0%), Хмельницькій (на 189,6%) та Сумській (на 114,8%) облас</w:t>
      </w:r>
      <w:r>
        <w:rPr>
          <w:rFonts w:eastAsia="Times New Roman" w:cs="Times New Roman"/>
          <w:szCs w:val="28"/>
          <w:lang w:eastAsia="ru-RU"/>
        </w:rPr>
        <w:t>тях;</w:t>
      </w:r>
    </w:p>
    <w:p w:rsidR="009C5BD1" w:rsidRDefault="003E559C" w:rsidP="00593EF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593EF9" w:rsidRPr="001231AE">
        <w:rPr>
          <w:rFonts w:eastAsia="Times New Roman" w:cs="Times New Roman"/>
          <w:b/>
          <w:szCs w:val="28"/>
          <w:lang w:eastAsia="ru-RU"/>
        </w:rPr>
        <w:t xml:space="preserve">найвищий рівень заборгованості </w:t>
      </w:r>
      <w:r w:rsidRPr="001231AE">
        <w:rPr>
          <w:rFonts w:eastAsia="Times New Roman" w:cs="Times New Roman"/>
          <w:b/>
          <w:szCs w:val="28"/>
          <w:lang w:eastAsia="ru-RU"/>
        </w:rPr>
        <w:t>станом на 1 листопада 2018 року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="00593EF9" w:rsidRPr="008B40D1">
        <w:rPr>
          <w:rFonts w:eastAsia="Times New Roman" w:cs="Times New Roman"/>
          <w:szCs w:val="28"/>
          <w:lang w:eastAsia="ru-RU"/>
        </w:rPr>
        <w:t>у</w:t>
      </w:r>
      <w:r>
        <w:rPr>
          <w:rFonts w:eastAsia="Times New Roman" w:cs="Times New Roman"/>
          <w:szCs w:val="28"/>
          <w:lang w:eastAsia="ru-RU"/>
        </w:rPr>
        <w:t> </w:t>
      </w:r>
      <w:r w:rsidR="001231AE" w:rsidRPr="008B40D1">
        <w:rPr>
          <w:rFonts w:eastAsia="Times New Roman" w:cs="Times New Roman"/>
          <w:szCs w:val="28"/>
          <w:lang w:eastAsia="ru-RU"/>
        </w:rPr>
        <w:t xml:space="preserve">Луганській </w:t>
      </w:r>
      <w:r w:rsidR="00593EF9" w:rsidRPr="008B40D1">
        <w:rPr>
          <w:rFonts w:eastAsia="Times New Roman" w:cs="Times New Roman"/>
          <w:szCs w:val="28"/>
          <w:lang w:eastAsia="ru-RU"/>
        </w:rPr>
        <w:t xml:space="preserve">– </w:t>
      </w:r>
      <w:r w:rsidR="001231AE">
        <w:rPr>
          <w:rFonts w:eastAsia="Times New Roman" w:cs="Times New Roman"/>
          <w:szCs w:val="28"/>
          <w:lang w:eastAsia="ru-RU"/>
        </w:rPr>
        <w:t>541</w:t>
      </w:r>
      <w:r w:rsidR="00593EF9" w:rsidRPr="008B40D1">
        <w:rPr>
          <w:rFonts w:eastAsia="Times New Roman" w:cs="Times New Roman"/>
          <w:szCs w:val="28"/>
          <w:lang w:eastAsia="ru-RU"/>
        </w:rPr>
        <w:t>,</w:t>
      </w:r>
      <w:r w:rsidR="001231AE">
        <w:rPr>
          <w:rFonts w:eastAsia="Times New Roman" w:cs="Times New Roman"/>
          <w:szCs w:val="28"/>
          <w:lang w:eastAsia="ru-RU"/>
        </w:rPr>
        <w:t>5</w:t>
      </w:r>
      <w:r w:rsidR="00426DBA">
        <w:rPr>
          <w:rFonts w:eastAsia="Times New Roman" w:cs="Times New Roman"/>
          <w:szCs w:val="28"/>
          <w:lang w:eastAsia="ru-RU"/>
        </w:rPr>
        <w:t xml:space="preserve"> млн. грн., </w:t>
      </w:r>
      <w:r w:rsidR="001231AE" w:rsidRPr="008B40D1">
        <w:rPr>
          <w:rFonts w:eastAsia="Times New Roman" w:cs="Times New Roman"/>
          <w:szCs w:val="28"/>
          <w:lang w:eastAsia="ru-RU"/>
        </w:rPr>
        <w:t xml:space="preserve">Донецькій </w:t>
      </w:r>
      <w:r w:rsidR="00593EF9" w:rsidRPr="008B40D1">
        <w:rPr>
          <w:rFonts w:eastAsia="Times New Roman" w:cs="Times New Roman"/>
          <w:szCs w:val="28"/>
          <w:lang w:eastAsia="ru-RU"/>
        </w:rPr>
        <w:t xml:space="preserve">– </w:t>
      </w:r>
      <w:r w:rsidR="00426DBA">
        <w:rPr>
          <w:rFonts w:eastAsia="Times New Roman" w:cs="Times New Roman"/>
          <w:szCs w:val="28"/>
          <w:lang w:eastAsia="ru-RU"/>
        </w:rPr>
        <w:t>516</w:t>
      </w:r>
      <w:r w:rsidR="00593EF9" w:rsidRPr="008B40D1">
        <w:rPr>
          <w:rFonts w:eastAsia="Times New Roman" w:cs="Times New Roman"/>
          <w:szCs w:val="28"/>
          <w:lang w:eastAsia="ru-RU"/>
        </w:rPr>
        <w:t xml:space="preserve">,5 млн. грн.,  </w:t>
      </w:r>
      <w:r w:rsidR="001231AE" w:rsidRPr="008B40D1">
        <w:rPr>
          <w:rFonts w:eastAsia="Times New Roman" w:cs="Times New Roman"/>
          <w:szCs w:val="28"/>
          <w:lang w:eastAsia="ru-RU"/>
        </w:rPr>
        <w:t xml:space="preserve">Харківській </w:t>
      </w:r>
      <w:r w:rsidR="00593EF9" w:rsidRPr="008B40D1">
        <w:rPr>
          <w:rFonts w:eastAsia="Times New Roman" w:cs="Times New Roman"/>
          <w:szCs w:val="28"/>
          <w:lang w:eastAsia="ru-RU"/>
        </w:rPr>
        <w:t xml:space="preserve">– </w:t>
      </w:r>
      <w:r w:rsidR="00426DBA">
        <w:rPr>
          <w:rFonts w:eastAsia="Times New Roman" w:cs="Times New Roman"/>
          <w:szCs w:val="28"/>
          <w:lang w:eastAsia="ru-RU"/>
        </w:rPr>
        <w:t>278</w:t>
      </w:r>
      <w:r w:rsidR="00593EF9" w:rsidRPr="008B40D1">
        <w:rPr>
          <w:rFonts w:eastAsia="Times New Roman" w:cs="Times New Roman"/>
          <w:szCs w:val="28"/>
          <w:lang w:eastAsia="ru-RU"/>
        </w:rPr>
        <w:t>,</w:t>
      </w:r>
      <w:r w:rsidR="00426DBA">
        <w:rPr>
          <w:rFonts w:eastAsia="Times New Roman" w:cs="Times New Roman"/>
          <w:szCs w:val="28"/>
          <w:lang w:eastAsia="ru-RU"/>
        </w:rPr>
        <w:t>4</w:t>
      </w:r>
      <w:r w:rsidR="00593EF9" w:rsidRPr="008B40D1">
        <w:rPr>
          <w:rFonts w:eastAsia="Times New Roman" w:cs="Times New Roman"/>
          <w:szCs w:val="28"/>
          <w:lang w:eastAsia="ru-RU"/>
        </w:rPr>
        <w:t xml:space="preserve"> млн. грн., </w:t>
      </w:r>
      <w:r w:rsidR="00426DBA">
        <w:rPr>
          <w:rFonts w:eastAsia="Times New Roman" w:cs="Times New Roman"/>
          <w:szCs w:val="28"/>
          <w:lang w:eastAsia="ru-RU"/>
        </w:rPr>
        <w:t>Сумській</w:t>
      </w:r>
      <w:r w:rsidR="00593EF9" w:rsidRPr="008B40D1">
        <w:rPr>
          <w:rFonts w:eastAsia="Times New Roman" w:cs="Times New Roman"/>
          <w:szCs w:val="28"/>
          <w:lang w:eastAsia="ru-RU"/>
        </w:rPr>
        <w:t xml:space="preserve"> – </w:t>
      </w:r>
      <w:r w:rsidR="00426DBA">
        <w:rPr>
          <w:rFonts w:eastAsia="Times New Roman" w:cs="Times New Roman"/>
          <w:szCs w:val="28"/>
          <w:lang w:eastAsia="ru-RU"/>
        </w:rPr>
        <w:t>253,9</w:t>
      </w:r>
      <w:r w:rsidR="00593EF9" w:rsidRPr="008B40D1">
        <w:rPr>
          <w:rFonts w:eastAsia="Times New Roman" w:cs="Times New Roman"/>
          <w:szCs w:val="28"/>
          <w:lang w:eastAsia="ru-RU"/>
        </w:rPr>
        <w:t xml:space="preserve"> млн. грн. і </w:t>
      </w:r>
      <w:r w:rsidR="00426DBA">
        <w:rPr>
          <w:rFonts w:eastAsia="Times New Roman" w:cs="Times New Roman"/>
          <w:szCs w:val="28"/>
          <w:lang w:eastAsia="ru-RU"/>
        </w:rPr>
        <w:t xml:space="preserve">Запорізькій </w:t>
      </w:r>
      <w:r w:rsidR="00593EF9" w:rsidRPr="008B40D1">
        <w:rPr>
          <w:rFonts w:eastAsia="Times New Roman" w:cs="Times New Roman"/>
          <w:szCs w:val="28"/>
          <w:lang w:eastAsia="ru-RU"/>
        </w:rPr>
        <w:t xml:space="preserve">– </w:t>
      </w:r>
      <w:r w:rsidR="00426DBA">
        <w:rPr>
          <w:rFonts w:eastAsia="Times New Roman" w:cs="Times New Roman"/>
          <w:szCs w:val="28"/>
          <w:lang w:eastAsia="ru-RU"/>
        </w:rPr>
        <w:t>225,9</w:t>
      </w:r>
      <w:r w:rsidR="00593EF9" w:rsidRPr="008B40D1">
        <w:rPr>
          <w:rFonts w:eastAsia="Times New Roman" w:cs="Times New Roman"/>
          <w:szCs w:val="28"/>
          <w:lang w:eastAsia="ru-RU"/>
        </w:rPr>
        <w:t xml:space="preserve"> млн. грн. </w:t>
      </w:r>
      <w:r w:rsidR="00426DBA" w:rsidRPr="008B40D1">
        <w:rPr>
          <w:rFonts w:eastAsia="Times New Roman" w:cs="Times New Roman"/>
          <w:szCs w:val="28"/>
          <w:lang w:eastAsia="ru-RU"/>
        </w:rPr>
        <w:t>областях</w:t>
      </w:r>
      <w:r w:rsidR="009C5BD1">
        <w:rPr>
          <w:rFonts w:eastAsia="Times New Roman" w:cs="Times New Roman"/>
          <w:szCs w:val="28"/>
          <w:lang w:eastAsia="ru-RU"/>
        </w:rPr>
        <w:t>;</w:t>
      </w:r>
      <w:r w:rsidR="00426DBA" w:rsidRPr="008B40D1">
        <w:rPr>
          <w:rFonts w:eastAsia="Times New Roman" w:cs="Times New Roman"/>
          <w:szCs w:val="28"/>
          <w:lang w:eastAsia="ru-RU"/>
        </w:rPr>
        <w:t xml:space="preserve"> </w:t>
      </w:r>
    </w:p>
    <w:p w:rsidR="00593EF9" w:rsidRDefault="009C5BD1" w:rsidP="00593EF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593EF9" w:rsidRPr="008B40D1">
        <w:rPr>
          <w:rFonts w:eastAsia="Times New Roman" w:cs="Times New Roman"/>
          <w:szCs w:val="28"/>
          <w:lang w:eastAsia="ru-RU"/>
        </w:rPr>
        <w:t xml:space="preserve"> </w:t>
      </w:r>
      <w:r w:rsidR="00593EF9" w:rsidRPr="009C5BD1">
        <w:rPr>
          <w:rFonts w:eastAsia="Times New Roman" w:cs="Times New Roman"/>
          <w:b/>
          <w:szCs w:val="28"/>
          <w:lang w:eastAsia="ru-RU"/>
        </w:rPr>
        <w:t>найбільші суми боргу в середньому на одного працівника економічно активних підприємств</w:t>
      </w:r>
      <w:r w:rsidR="00593EF9" w:rsidRPr="008B40D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="00593EF9" w:rsidRPr="008B40D1">
        <w:rPr>
          <w:rFonts w:eastAsia="Times New Roman" w:cs="Times New Roman"/>
          <w:szCs w:val="28"/>
          <w:lang w:eastAsia="ru-RU"/>
        </w:rPr>
        <w:t xml:space="preserve"> в</w:t>
      </w:r>
      <w:r w:rsidR="00426DBA">
        <w:rPr>
          <w:rFonts w:eastAsia="Times New Roman" w:cs="Times New Roman"/>
          <w:szCs w:val="28"/>
          <w:lang w:eastAsia="ru-RU"/>
        </w:rPr>
        <w:t xml:space="preserve"> Сумській</w:t>
      </w:r>
      <w:r w:rsidR="00593EF9" w:rsidRPr="008B40D1">
        <w:rPr>
          <w:rFonts w:eastAsia="Times New Roman" w:cs="Times New Roman"/>
          <w:szCs w:val="28"/>
          <w:lang w:eastAsia="ru-RU"/>
        </w:rPr>
        <w:t xml:space="preserve"> (</w:t>
      </w:r>
      <w:r w:rsidR="00426DBA">
        <w:rPr>
          <w:rFonts w:eastAsia="Times New Roman" w:cs="Times New Roman"/>
          <w:szCs w:val="28"/>
          <w:lang w:eastAsia="ru-RU"/>
        </w:rPr>
        <w:t>38 878 </w:t>
      </w:r>
      <w:r w:rsidR="00593EF9" w:rsidRPr="008B40D1">
        <w:rPr>
          <w:rFonts w:eastAsia="Times New Roman" w:cs="Times New Roman"/>
          <w:szCs w:val="28"/>
          <w:lang w:eastAsia="ru-RU"/>
        </w:rPr>
        <w:t xml:space="preserve">грн.), </w:t>
      </w:r>
      <w:r w:rsidR="00426DBA">
        <w:rPr>
          <w:rFonts w:eastAsia="Times New Roman" w:cs="Times New Roman"/>
          <w:szCs w:val="28"/>
          <w:lang w:eastAsia="ru-RU"/>
        </w:rPr>
        <w:t>Миколаївській</w:t>
      </w:r>
      <w:r w:rsidR="00593EF9" w:rsidRPr="008B40D1">
        <w:rPr>
          <w:rFonts w:eastAsia="Times New Roman" w:cs="Times New Roman"/>
          <w:szCs w:val="28"/>
          <w:lang w:eastAsia="ru-RU"/>
        </w:rPr>
        <w:t xml:space="preserve"> (</w:t>
      </w:r>
      <w:r w:rsidR="00426DBA">
        <w:rPr>
          <w:rFonts w:eastAsia="Times New Roman" w:cs="Times New Roman"/>
          <w:szCs w:val="28"/>
          <w:lang w:eastAsia="ru-RU"/>
        </w:rPr>
        <w:t>34 280</w:t>
      </w:r>
      <w:r w:rsidR="00593EF9" w:rsidRPr="008B40D1">
        <w:rPr>
          <w:rFonts w:eastAsia="Times New Roman" w:cs="Times New Roman"/>
          <w:szCs w:val="28"/>
          <w:lang w:eastAsia="ru-RU"/>
        </w:rPr>
        <w:t xml:space="preserve"> грн.), </w:t>
      </w:r>
      <w:r w:rsidR="00426DBA">
        <w:rPr>
          <w:rFonts w:eastAsia="Times New Roman" w:cs="Times New Roman"/>
          <w:szCs w:val="28"/>
          <w:lang w:eastAsia="ru-RU"/>
        </w:rPr>
        <w:t>Запорізькій</w:t>
      </w:r>
      <w:r w:rsidR="00593EF9" w:rsidRPr="008B40D1">
        <w:rPr>
          <w:rFonts w:eastAsia="Times New Roman" w:cs="Times New Roman"/>
          <w:szCs w:val="28"/>
          <w:lang w:eastAsia="ru-RU"/>
        </w:rPr>
        <w:t xml:space="preserve"> (</w:t>
      </w:r>
      <w:r w:rsidR="00426DBA">
        <w:rPr>
          <w:rFonts w:eastAsia="Times New Roman" w:cs="Times New Roman"/>
          <w:szCs w:val="28"/>
          <w:lang w:eastAsia="ru-RU"/>
        </w:rPr>
        <w:t>26 208</w:t>
      </w:r>
      <w:r w:rsidR="00593EF9" w:rsidRPr="008B40D1">
        <w:rPr>
          <w:rFonts w:eastAsia="Times New Roman" w:cs="Times New Roman"/>
          <w:szCs w:val="28"/>
          <w:lang w:eastAsia="ru-RU"/>
        </w:rPr>
        <w:t xml:space="preserve"> грн.), </w:t>
      </w:r>
      <w:r w:rsidR="00426DBA" w:rsidRPr="008B40D1">
        <w:rPr>
          <w:rFonts w:eastAsia="Times New Roman" w:cs="Times New Roman"/>
          <w:szCs w:val="28"/>
          <w:lang w:eastAsia="ru-RU"/>
        </w:rPr>
        <w:t xml:space="preserve">Одеській </w:t>
      </w:r>
      <w:r w:rsidR="00593EF9" w:rsidRPr="008B40D1">
        <w:rPr>
          <w:rFonts w:eastAsia="Times New Roman" w:cs="Times New Roman"/>
          <w:szCs w:val="28"/>
          <w:lang w:eastAsia="ru-RU"/>
        </w:rPr>
        <w:t>(</w:t>
      </w:r>
      <w:r w:rsidR="00426DBA">
        <w:rPr>
          <w:rFonts w:eastAsia="Times New Roman" w:cs="Times New Roman"/>
          <w:szCs w:val="28"/>
          <w:lang w:eastAsia="ru-RU"/>
        </w:rPr>
        <w:t>21 889</w:t>
      </w:r>
      <w:r w:rsidR="00593EF9" w:rsidRPr="008B40D1">
        <w:rPr>
          <w:rFonts w:eastAsia="Times New Roman" w:cs="Times New Roman"/>
          <w:szCs w:val="28"/>
          <w:lang w:eastAsia="ru-RU"/>
        </w:rPr>
        <w:t> грн.) областях та місті Києві (</w:t>
      </w:r>
      <w:r w:rsidR="00426DBA">
        <w:rPr>
          <w:rFonts w:eastAsia="Times New Roman" w:cs="Times New Roman"/>
          <w:szCs w:val="28"/>
          <w:lang w:eastAsia="ru-RU"/>
        </w:rPr>
        <w:t>22 509</w:t>
      </w:r>
      <w:r w:rsidR="00593EF9" w:rsidRPr="008B40D1">
        <w:rPr>
          <w:rFonts w:eastAsia="Times New Roman" w:cs="Times New Roman"/>
          <w:szCs w:val="28"/>
          <w:lang w:eastAsia="ru-RU"/>
        </w:rPr>
        <w:t xml:space="preserve"> грн.).</w:t>
      </w:r>
    </w:p>
    <w:p w:rsidR="009C5BD1" w:rsidRDefault="009C5BD1" w:rsidP="009C5BD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B40D1">
        <w:rPr>
          <w:rFonts w:eastAsia="Times New Roman" w:cs="Times New Roman"/>
          <w:szCs w:val="28"/>
          <w:lang w:eastAsia="ru-RU"/>
        </w:rPr>
        <w:t xml:space="preserve">Разом з тим, в </w:t>
      </w:r>
      <w:r>
        <w:rPr>
          <w:rFonts w:eastAsia="Times New Roman" w:cs="Times New Roman"/>
          <w:szCs w:val="28"/>
          <w:lang w:eastAsia="ru-RU"/>
        </w:rPr>
        <w:t>деяких</w:t>
      </w:r>
      <w:r w:rsidRPr="008B40D1">
        <w:rPr>
          <w:rFonts w:eastAsia="Times New Roman" w:cs="Times New Roman"/>
          <w:szCs w:val="28"/>
          <w:lang w:eastAsia="ru-RU"/>
        </w:rPr>
        <w:t xml:space="preserve"> регіон</w:t>
      </w:r>
      <w:r>
        <w:rPr>
          <w:rFonts w:eastAsia="Times New Roman" w:cs="Times New Roman"/>
          <w:szCs w:val="28"/>
          <w:lang w:eastAsia="ru-RU"/>
        </w:rPr>
        <w:t>ах</w:t>
      </w:r>
      <w:r w:rsidRPr="008B40D1">
        <w:rPr>
          <w:rFonts w:eastAsia="Times New Roman" w:cs="Times New Roman"/>
          <w:szCs w:val="28"/>
          <w:lang w:eastAsia="ru-RU"/>
        </w:rPr>
        <w:t xml:space="preserve">, зокрема, в </w:t>
      </w:r>
      <w:r>
        <w:rPr>
          <w:rFonts w:eastAsia="Times New Roman" w:cs="Times New Roman"/>
          <w:szCs w:val="28"/>
          <w:lang w:eastAsia="ru-RU"/>
        </w:rPr>
        <w:t>Чернівецькій, Рівненській, Черкаській та Луганській</w:t>
      </w:r>
      <w:r w:rsidRPr="008B40D1">
        <w:rPr>
          <w:rFonts w:eastAsia="Times New Roman" w:cs="Times New Roman"/>
          <w:szCs w:val="28"/>
          <w:lang w:eastAsia="ru-RU"/>
        </w:rPr>
        <w:t xml:space="preserve"> област</w:t>
      </w:r>
      <w:r>
        <w:rPr>
          <w:rFonts w:eastAsia="Times New Roman" w:cs="Times New Roman"/>
          <w:szCs w:val="28"/>
          <w:lang w:eastAsia="ru-RU"/>
        </w:rPr>
        <w:t xml:space="preserve">ях за період з початку 2018 року відбулося зниження показників </w:t>
      </w:r>
      <w:r w:rsidRPr="008B40D1">
        <w:rPr>
          <w:rFonts w:eastAsia="Times New Roman" w:cs="Times New Roman"/>
          <w:szCs w:val="28"/>
          <w:lang w:eastAsia="ru-RU"/>
        </w:rPr>
        <w:t>заборгованості з оплати праці.</w:t>
      </w:r>
    </w:p>
    <w:p w:rsidR="00852B2F" w:rsidRDefault="008B40D1" w:rsidP="008B40D1">
      <w:pPr>
        <w:spacing w:before="120"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B40D1">
        <w:rPr>
          <w:rFonts w:eastAsia="Times New Roman" w:cs="Times New Roman"/>
          <w:b/>
          <w:szCs w:val="28"/>
          <w:lang w:eastAsia="ru-RU"/>
        </w:rPr>
        <w:t xml:space="preserve">За інформацією щотижневого моніторингу </w:t>
      </w:r>
      <w:r w:rsidR="000B4E88">
        <w:rPr>
          <w:rFonts w:eastAsia="Times New Roman" w:cs="Times New Roman"/>
          <w:b/>
          <w:szCs w:val="28"/>
          <w:lang w:eastAsia="ru-RU"/>
        </w:rPr>
        <w:t>Державної служби України з питань праці,</w:t>
      </w:r>
      <w:r w:rsidRPr="008B40D1">
        <w:rPr>
          <w:rFonts w:eastAsia="Times New Roman" w:cs="Times New Roman"/>
          <w:b/>
          <w:szCs w:val="28"/>
          <w:lang w:eastAsia="ru-RU"/>
        </w:rPr>
        <w:t xml:space="preserve"> загальна сума заборгованості з </w:t>
      </w:r>
      <w:r w:rsidR="00852B2F">
        <w:rPr>
          <w:rFonts w:eastAsia="Times New Roman" w:cs="Times New Roman"/>
          <w:b/>
          <w:szCs w:val="28"/>
          <w:lang w:eastAsia="ru-RU"/>
        </w:rPr>
        <w:t>виплати заробітної плати</w:t>
      </w:r>
      <w:r w:rsidRPr="008B40D1">
        <w:rPr>
          <w:rFonts w:eastAsia="Times New Roman" w:cs="Times New Roman"/>
          <w:b/>
          <w:szCs w:val="28"/>
          <w:lang w:eastAsia="ru-RU"/>
        </w:rPr>
        <w:t xml:space="preserve"> станом на</w:t>
      </w:r>
      <w:r w:rsidRPr="008B40D1">
        <w:rPr>
          <w:rFonts w:eastAsia="Times New Roman" w:cs="Times New Roman"/>
          <w:szCs w:val="28"/>
          <w:lang w:eastAsia="ru-RU"/>
        </w:rPr>
        <w:t xml:space="preserve"> </w:t>
      </w:r>
      <w:r w:rsidR="000B4E88">
        <w:rPr>
          <w:rFonts w:eastAsia="Times New Roman" w:cs="Times New Roman"/>
          <w:b/>
          <w:szCs w:val="28"/>
          <w:lang w:eastAsia="ru-RU"/>
        </w:rPr>
        <w:t>3 грудня</w:t>
      </w:r>
      <w:r w:rsidRPr="008B40D1">
        <w:rPr>
          <w:rFonts w:eastAsia="Times New Roman" w:cs="Times New Roman"/>
          <w:b/>
          <w:szCs w:val="28"/>
          <w:lang w:eastAsia="ru-RU"/>
        </w:rPr>
        <w:t xml:space="preserve"> 201</w:t>
      </w:r>
      <w:r w:rsidR="00852B2F">
        <w:rPr>
          <w:rFonts w:eastAsia="Times New Roman" w:cs="Times New Roman"/>
          <w:b/>
          <w:szCs w:val="28"/>
          <w:lang w:eastAsia="ru-RU"/>
        </w:rPr>
        <w:t>8</w:t>
      </w:r>
      <w:r w:rsidRPr="008B40D1">
        <w:rPr>
          <w:rFonts w:eastAsia="Times New Roman" w:cs="Times New Roman"/>
          <w:b/>
          <w:szCs w:val="28"/>
          <w:lang w:eastAsia="ru-RU"/>
        </w:rPr>
        <w:t xml:space="preserve"> року становила </w:t>
      </w:r>
      <w:r w:rsidR="00852B2F">
        <w:rPr>
          <w:rFonts w:eastAsia="Times New Roman" w:cs="Times New Roman"/>
          <w:b/>
          <w:szCs w:val="28"/>
          <w:lang w:eastAsia="ru-RU"/>
        </w:rPr>
        <w:t>2 </w:t>
      </w:r>
      <w:r w:rsidR="000B4E88">
        <w:rPr>
          <w:rFonts w:eastAsia="Times New Roman" w:cs="Times New Roman"/>
          <w:b/>
          <w:szCs w:val="28"/>
          <w:lang w:eastAsia="ru-RU"/>
        </w:rPr>
        <w:t>400</w:t>
      </w:r>
      <w:r w:rsidRPr="008B40D1">
        <w:rPr>
          <w:rFonts w:eastAsia="Times New Roman" w:cs="Times New Roman"/>
          <w:b/>
          <w:szCs w:val="28"/>
          <w:lang w:eastAsia="ru-RU"/>
        </w:rPr>
        <w:t>,</w:t>
      </w:r>
      <w:r w:rsidR="000B4E88">
        <w:rPr>
          <w:rFonts w:eastAsia="Times New Roman" w:cs="Times New Roman"/>
          <w:b/>
          <w:szCs w:val="28"/>
          <w:lang w:eastAsia="ru-RU"/>
        </w:rPr>
        <w:t>8</w:t>
      </w:r>
      <w:r w:rsidRPr="008B40D1">
        <w:rPr>
          <w:rFonts w:eastAsia="Times New Roman" w:cs="Times New Roman"/>
          <w:b/>
          <w:szCs w:val="28"/>
          <w:lang w:eastAsia="ru-RU"/>
        </w:rPr>
        <w:t xml:space="preserve"> млн. гр</w:t>
      </w:r>
      <w:r w:rsidR="000266ED">
        <w:rPr>
          <w:rFonts w:eastAsia="Times New Roman" w:cs="Times New Roman"/>
          <w:b/>
          <w:szCs w:val="28"/>
          <w:lang w:eastAsia="ru-RU"/>
        </w:rPr>
        <w:t>иве</w:t>
      </w:r>
      <w:r w:rsidRPr="008B40D1">
        <w:rPr>
          <w:rFonts w:eastAsia="Times New Roman" w:cs="Times New Roman"/>
          <w:b/>
          <w:szCs w:val="28"/>
          <w:lang w:eastAsia="ru-RU"/>
        </w:rPr>
        <w:t>н</w:t>
      </w:r>
      <w:r w:rsidR="000266ED">
        <w:rPr>
          <w:rFonts w:eastAsia="Times New Roman" w:cs="Times New Roman"/>
          <w:b/>
          <w:szCs w:val="28"/>
          <w:lang w:eastAsia="ru-RU"/>
        </w:rPr>
        <w:t>ь</w:t>
      </w:r>
      <w:r w:rsidR="000266ED">
        <w:rPr>
          <w:rFonts w:eastAsia="Times New Roman" w:cs="Times New Roman"/>
          <w:szCs w:val="28"/>
          <w:lang w:eastAsia="ru-RU"/>
        </w:rPr>
        <w:t>.</w:t>
      </w:r>
    </w:p>
    <w:p w:rsidR="000266ED" w:rsidRPr="000266ED" w:rsidRDefault="000266ED" w:rsidP="000266ED">
      <w:pPr>
        <w:tabs>
          <w:tab w:val="num" w:pos="900"/>
          <w:tab w:val="num" w:pos="1672"/>
        </w:tabs>
        <w:spacing w:after="0" w:line="240" w:lineRule="auto"/>
        <w:ind w:firstLine="709"/>
        <w:jc w:val="both"/>
        <w:rPr>
          <w:rFonts w:eastAsia="Times New Roman" w:cs="Times New Roman"/>
          <w:spacing w:val="-4"/>
          <w:szCs w:val="28"/>
          <w:lang w:eastAsia="uk-UA"/>
        </w:rPr>
      </w:pPr>
      <w:r w:rsidRPr="008B40D1">
        <w:rPr>
          <w:rFonts w:eastAsia="Times New Roman" w:cs="Times New Roman"/>
          <w:szCs w:val="28"/>
          <w:lang w:eastAsia="ru-RU"/>
        </w:rPr>
        <w:t>У структурі загальної суми заборгованості найбільша частка припа</w:t>
      </w:r>
      <w:r w:rsidR="00A41382">
        <w:rPr>
          <w:rFonts w:eastAsia="Times New Roman" w:cs="Times New Roman"/>
          <w:szCs w:val="28"/>
          <w:lang w:eastAsia="ru-RU"/>
        </w:rPr>
        <w:t>л</w:t>
      </w:r>
      <w:r w:rsidRPr="008B40D1">
        <w:rPr>
          <w:rFonts w:eastAsia="Times New Roman" w:cs="Times New Roman"/>
          <w:szCs w:val="28"/>
          <w:lang w:eastAsia="ru-RU"/>
        </w:rPr>
        <w:t xml:space="preserve">а на борги працівникам </w:t>
      </w:r>
      <w:r w:rsidRPr="009F28DC">
        <w:rPr>
          <w:rFonts w:eastAsia="Times New Roman" w:cs="Times New Roman"/>
          <w:b/>
          <w:szCs w:val="28"/>
          <w:lang w:eastAsia="ru-RU"/>
        </w:rPr>
        <w:t>економічно активних підприємств</w:t>
      </w:r>
      <w:r w:rsidRPr="008B40D1">
        <w:rPr>
          <w:rFonts w:eastAsia="Times New Roman" w:cs="Times New Roman"/>
          <w:szCs w:val="28"/>
          <w:lang w:eastAsia="ru-RU"/>
        </w:rPr>
        <w:t xml:space="preserve">, які склали </w:t>
      </w:r>
      <w:r w:rsidRPr="000266ED">
        <w:rPr>
          <w:rFonts w:eastAsia="Times New Roman" w:cs="Times New Roman"/>
          <w:spacing w:val="-4"/>
          <w:szCs w:val="28"/>
          <w:lang w:eastAsia="uk-UA"/>
        </w:rPr>
        <w:t>1 5</w:t>
      </w:r>
      <w:r w:rsidR="000B4E88">
        <w:rPr>
          <w:rFonts w:eastAsia="Times New Roman" w:cs="Times New Roman"/>
          <w:spacing w:val="-4"/>
          <w:szCs w:val="28"/>
          <w:lang w:eastAsia="uk-UA"/>
        </w:rPr>
        <w:t>5</w:t>
      </w:r>
      <w:r w:rsidRPr="000266ED">
        <w:rPr>
          <w:rFonts w:eastAsia="Times New Roman" w:cs="Times New Roman"/>
          <w:spacing w:val="-4"/>
          <w:szCs w:val="28"/>
          <w:lang w:eastAsia="uk-UA"/>
        </w:rPr>
        <w:t>1,</w:t>
      </w:r>
      <w:r w:rsidR="000B4E88">
        <w:rPr>
          <w:rFonts w:eastAsia="Times New Roman" w:cs="Times New Roman"/>
          <w:spacing w:val="-4"/>
          <w:szCs w:val="28"/>
          <w:lang w:eastAsia="uk-UA"/>
        </w:rPr>
        <w:t>7</w:t>
      </w:r>
      <w:r>
        <w:rPr>
          <w:rFonts w:eastAsia="Times New Roman" w:cs="Times New Roman"/>
          <w:b/>
          <w:spacing w:val="-4"/>
          <w:szCs w:val="28"/>
          <w:lang w:eastAsia="uk-UA"/>
        </w:rPr>
        <w:t> </w:t>
      </w:r>
      <w:r w:rsidRPr="000266ED">
        <w:rPr>
          <w:rFonts w:eastAsia="Times New Roman" w:cs="Times New Roman"/>
          <w:spacing w:val="-4"/>
          <w:szCs w:val="28"/>
          <w:lang w:eastAsia="uk-UA"/>
        </w:rPr>
        <w:t>млн</w:t>
      </w:r>
      <w:r>
        <w:rPr>
          <w:rFonts w:eastAsia="Times New Roman" w:cs="Times New Roman"/>
          <w:spacing w:val="-4"/>
          <w:szCs w:val="28"/>
          <w:lang w:eastAsia="uk-UA"/>
        </w:rPr>
        <w:t>.</w:t>
      </w:r>
      <w:r w:rsidRPr="000266ED">
        <w:rPr>
          <w:rFonts w:eastAsia="Times New Roman" w:cs="Times New Roman"/>
          <w:spacing w:val="-4"/>
          <w:szCs w:val="28"/>
          <w:lang w:eastAsia="uk-UA"/>
        </w:rPr>
        <w:t> грн</w:t>
      </w:r>
      <w:r>
        <w:rPr>
          <w:rFonts w:eastAsia="Times New Roman" w:cs="Times New Roman"/>
          <w:spacing w:val="-4"/>
          <w:szCs w:val="28"/>
          <w:lang w:eastAsia="uk-UA"/>
        </w:rPr>
        <w:t>.</w:t>
      </w:r>
      <w:r w:rsidRPr="000266ED">
        <w:rPr>
          <w:rFonts w:eastAsia="Times New Roman" w:cs="Times New Roman"/>
          <w:spacing w:val="-4"/>
          <w:szCs w:val="28"/>
          <w:lang w:eastAsia="uk-UA"/>
        </w:rPr>
        <w:t xml:space="preserve"> або 64,</w:t>
      </w:r>
      <w:r w:rsidR="000B4E88">
        <w:rPr>
          <w:rFonts w:eastAsia="Times New Roman" w:cs="Times New Roman"/>
          <w:spacing w:val="-4"/>
          <w:szCs w:val="28"/>
          <w:lang w:eastAsia="uk-UA"/>
        </w:rPr>
        <w:t>6</w:t>
      </w:r>
      <w:r w:rsidRPr="000266ED">
        <w:rPr>
          <w:rFonts w:eastAsia="Times New Roman" w:cs="Times New Roman"/>
          <w:spacing w:val="-4"/>
          <w:szCs w:val="28"/>
          <w:lang w:eastAsia="uk-UA"/>
        </w:rPr>
        <w:t> </w:t>
      </w:r>
      <w:r>
        <w:rPr>
          <w:rFonts w:eastAsia="Times New Roman" w:cs="Times New Roman"/>
          <w:spacing w:val="-4"/>
          <w:szCs w:val="28"/>
          <w:lang w:eastAsia="uk-UA"/>
        </w:rPr>
        <w:t xml:space="preserve">%, </w:t>
      </w:r>
      <w:r w:rsidR="000B4E88">
        <w:rPr>
          <w:rFonts w:eastAsia="Times New Roman" w:cs="Times New Roman"/>
          <w:spacing w:val="-4"/>
          <w:szCs w:val="28"/>
          <w:lang w:eastAsia="uk-UA"/>
        </w:rPr>
        <w:t>з</w:t>
      </w:r>
      <w:r w:rsidRPr="000266ED">
        <w:rPr>
          <w:rFonts w:eastAsia="Times New Roman" w:cs="Times New Roman"/>
          <w:spacing w:val="-4"/>
          <w:szCs w:val="28"/>
          <w:lang w:eastAsia="uk-UA"/>
        </w:rPr>
        <w:t xml:space="preserve"> них:</w:t>
      </w:r>
    </w:p>
    <w:p w:rsidR="000266ED" w:rsidRPr="000266ED" w:rsidRDefault="000266ED" w:rsidP="000B4E88">
      <w:pPr>
        <w:spacing w:after="0" w:line="240" w:lineRule="auto"/>
        <w:ind w:firstLine="709"/>
        <w:jc w:val="both"/>
        <w:rPr>
          <w:rFonts w:eastAsia="Times New Roman" w:cs="Times New Roman"/>
          <w:spacing w:val="-4"/>
          <w:szCs w:val="28"/>
          <w:lang w:eastAsia="uk-UA"/>
        </w:rPr>
      </w:pPr>
      <w:r w:rsidRPr="000266ED">
        <w:rPr>
          <w:rFonts w:eastAsia="Times New Roman" w:cs="Times New Roman"/>
          <w:spacing w:val="-4"/>
          <w:szCs w:val="28"/>
          <w:lang w:eastAsia="uk-UA"/>
        </w:rPr>
        <w:t xml:space="preserve">- на підприємствах державної форми власності </w:t>
      </w:r>
      <w:r w:rsidR="000B4E88">
        <w:rPr>
          <w:rFonts w:eastAsia="Times New Roman" w:cs="Times New Roman"/>
          <w:spacing w:val="-4"/>
          <w:szCs w:val="28"/>
          <w:lang w:eastAsia="uk-UA"/>
        </w:rPr>
        <w:t>-</w:t>
      </w:r>
      <w:r w:rsidRPr="000266ED">
        <w:rPr>
          <w:rFonts w:eastAsia="Times New Roman" w:cs="Times New Roman"/>
          <w:spacing w:val="-4"/>
          <w:szCs w:val="28"/>
          <w:lang w:eastAsia="uk-UA"/>
        </w:rPr>
        <w:t xml:space="preserve"> 6</w:t>
      </w:r>
      <w:r w:rsidR="000B4E88">
        <w:rPr>
          <w:rFonts w:eastAsia="Times New Roman" w:cs="Times New Roman"/>
          <w:spacing w:val="-4"/>
          <w:szCs w:val="28"/>
          <w:lang w:eastAsia="uk-UA"/>
        </w:rPr>
        <w:t>73</w:t>
      </w:r>
      <w:r w:rsidRPr="000266ED">
        <w:rPr>
          <w:rFonts w:eastAsia="Times New Roman" w:cs="Times New Roman"/>
          <w:spacing w:val="-4"/>
          <w:szCs w:val="28"/>
          <w:lang w:eastAsia="uk-UA"/>
        </w:rPr>
        <w:t>,</w:t>
      </w:r>
      <w:r w:rsidR="000B4E88">
        <w:rPr>
          <w:rFonts w:eastAsia="Times New Roman" w:cs="Times New Roman"/>
          <w:spacing w:val="-4"/>
          <w:szCs w:val="28"/>
          <w:lang w:eastAsia="uk-UA"/>
        </w:rPr>
        <w:t>1</w:t>
      </w:r>
      <w:r w:rsidRPr="000266ED">
        <w:rPr>
          <w:rFonts w:eastAsia="Times New Roman" w:cs="Times New Roman"/>
          <w:spacing w:val="-4"/>
          <w:szCs w:val="28"/>
          <w:lang w:eastAsia="uk-UA"/>
        </w:rPr>
        <w:t xml:space="preserve"> млн</w:t>
      </w:r>
      <w:r>
        <w:rPr>
          <w:rFonts w:eastAsia="Times New Roman" w:cs="Times New Roman"/>
          <w:spacing w:val="-4"/>
          <w:szCs w:val="28"/>
          <w:lang w:eastAsia="uk-UA"/>
        </w:rPr>
        <w:t>.</w:t>
      </w:r>
      <w:r w:rsidRPr="000266ED">
        <w:rPr>
          <w:rFonts w:eastAsia="Times New Roman" w:cs="Times New Roman"/>
          <w:spacing w:val="-4"/>
          <w:szCs w:val="28"/>
          <w:lang w:eastAsia="uk-UA"/>
        </w:rPr>
        <w:t xml:space="preserve"> грн</w:t>
      </w:r>
      <w:r>
        <w:rPr>
          <w:rFonts w:eastAsia="Times New Roman" w:cs="Times New Roman"/>
          <w:spacing w:val="-4"/>
          <w:szCs w:val="28"/>
          <w:lang w:eastAsia="uk-UA"/>
        </w:rPr>
        <w:t>.</w:t>
      </w:r>
      <w:r w:rsidR="000B4E88">
        <w:rPr>
          <w:rFonts w:eastAsia="Times New Roman" w:cs="Times New Roman"/>
          <w:spacing w:val="-4"/>
          <w:szCs w:val="28"/>
          <w:lang w:eastAsia="uk-UA"/>
        </w:rPr>
        <w:t xml:space="preserve"> </w:t>
      </w:r>
      <w:r w:rsidRPr="000266ED">
        <w:rPr>
          <w:rFonts w:eastAsia="Times New Roman" w:cs="Times New Roman"/>
          <w:spacing w:val="-4"/>
          <w:szCs w:val="28"/>
          <w:lang w:eastAsia="uk-UA"/>
        </w:rPr>
        <w:t xml:space="preserve"> </w:t>
      </w:r>
      <w:r>
        <w:rPr>
          <w:rFonts w:eastAsia="Times New Roman" w:cs="Times New Roman"/>
          <w:spacing w:val="-4"/>
          <w:szCs w:val="28"/>
          <w:lang w:eastAsia="uk-UA"/>
        </w:rPr>
        <w:t xml:space="preserve">або </w:t>
      </w:r>
      <w:r w:rsidR="000B4E88">
        <w:rPr>
          <w:rFonts w:eastAsia="Times New Roman" w:cs="Times New Roman"/>
          <w:spacing w:val="-4"/>
          <w:szCs w:val="28"/>
          <w:lang w:eastAsia="uk-UA"/>
        </w:rPr>
        <w:t>43</w:t>
      </w:r>
      <w:r>
        <w:rPr>
          <w:rFonts w:eastAsia="Times New Roman" w:cs="Times New Roman"/>
          <w:spacing w:val="-4"/>
          <w:szCs w:val="28"/>
          <w:lang w:eastAsia="uk-UA"/>
        </w:rPr>
        <w:t>,</w:t>
      </w:r>
      <w:r w:rsidR="000B4E88">
        <w:rPr>
          <w:rFonts w:eastAsia="Times New Roman" w:cs="Times New Roman"/>
          <w:spacing w:val="-4"/>
          <w:szCs w:val="28"/>
          <w:lang w:eastAsia="uk-UA"/>
        </w:rPr>
        <w:t>4</w:t>
      </w:r>
      <w:r>
        <w:rPr>
          <w:rFonts w:eastAsia="Times New Roman" w:cs="Times New Roman"/>
          <w:spacing w:val="-4"/>
          <w:szCs w:val="28"/>
          <w:lang w:eastAsia="uk-UA"/>
        </w:rPr>
        <w:t> </w:t>
      </w:r>
      <w:r w:rsidRPr="000266ED">
        <w:rPr>
          <w:rFonts w:eastAsia="Times New Roman" w:cs="Times New Roman"/>
          <w:spacing w:val="-4"/>
          <w:szCs w:val="28"/>
          <w:lang w:eastAsia="uk-UA"/>
        </w:rPr>
        <w:t>%;</w:t>
      </w:r>
    </w:p>
    <w:p w:rsidR="000266ED" w:rsidRPr="000266ED" w:rsidRDefault="000266ED" w:rsidP="000266ED">
      <w:pPr>
        <w:tabs>
          <w:tab w:val="num" w:pos="900"/>
          <w:tab w:val="num" w:pos="1672"/>
        </w:tabs>
        <w:spacing w:after="0" w:line="240" w:lineRule="auto"/>
        <w:ind w:firstLine="709"/>
        <w:jc w:val="both"/>
        <w:rPr>
          <w:rFonts w:eastAsia="Times New Roman" w:cs="Times New Roman"/>
          <w:spacing w:val="-4"/>
          <w:szCs w:val="28"/>
          <w:lang w:eastAsia="uk-UA"/>
        </w:rPr>
      </w:pPr>
      <w:r w:rsidRPr="000266ED">
        <w:rPr>
          <w:rFonts w:eastAsia="Times New Roman" w:cs="Times New Roman"/>
          <w:spacing w:val="-4"/>
          <w:szCs w:val="28"/>
          <w:lang w:eastAsia="uk-UA"/>
        </w:rPr>
        <w:t xml:space="preserve">- на підприємствах комунальної форми власності </w:t>
      </w:r>
      <w:r w:rsidR="000B4E88">
        <w:rPr>
          <w:rFonts w:eastAsia="Times New Roman" w:cs="Times New Roman"/>
          <w:spacing w:val="-4"/>
          <w:szCs w:val="28"/>
          <w:lang w:eastAsia="uk-UA"/>
        </w:rPr>
        <w:t>-</w:t>
      </w:r>
      <w:r w:rsidRPr="000266ED">
        <w:rPr>
          <w:rFonts w:eastAsia="Times New Roman" w:cs="Times New Roman"/>
          <w:spacing w:val="-4"/>
          <w:szCs w:val="28"/>
          <w:lang w:eastAsia="uk-UA"/>
        </w:rPr>
        <w:t xml:space="preserve"> 2</w:t>
      </w:r>
      <w:r w:rsidR="000B4E88">
        <w:rPr>
          <w:rFonts w:eastAsia="Times New Roman" w:cs="Times New Roman"/>
          <w:spacing w:val="-4"/>
          <w:szCs w:val="28"/>
          <w:lang w:eastAsia="uk-UA"/>
        </w:rPr>
        <w:t>3</w:t>
      </w:r>
      <w:r w:rsidRPr="000266ED">
        <w:rPr>
          <w:rFonts w:eastAsia="Times New Roman" w:cs="Times New Roman"/>
          <w:spacing w:val="-4"/>
          <w:szCs w:val="28"/>
          <w:lang w:eastAsia="uk-UA"/>
        </w:rPr>
        <w:t>,7 млн</w:t>
      </w:r>
      <w:r w:rsidR="009F28DC">
        <w:rPr>
          <w:rFonts w:eastAsia="Times New Roman" w:cs="Times New Roman"/>
          <w:spacing w:val="-4"/>
          <w:szCs w:val="28"/>
          <w:lang w:eastAsia="uk-UA"/>
        </w:rPr>
        <w:t>.</w:t>
      </w:r>
      <w:r w:rsidRPr="000266ED">
        <w:rPr>
          <w:rFonts w:eastAsia="Times New Roman" w:cs="Times New Roman"/>
          <w:spacing w:val="-4"/>
          <w:szCs w:val="28"/>
          <w:lang w:eastAsia="uk-UA"/>
        </w:rPr>
        <w:t xml:space="preserve"> грн</w:t>
      </w:r>
      <w:r w:rsidR="009F28DC">
        <w:rPr>
          <w:rFonts w:eastAsia="Times New Roman" w:cs="Times New Roman"/>
          <w:spacing w:val="-4"/>
          <w:szCs w:val="28"/>
          <w:lang w:eastAsia="uk-UA"/>
        </w:rPr>
        <w:t>.</w:t>
      </w:r>
      <w:r w:rsidR="000B4E88">
        <w:rPr>
          <w:rFonts w:eastAsia="Times New Roman" w:cs="Times New Roman"/>
          <w:spacing w:val="-4"/>
          <w:szCs w:val="28"/>
          <w:lang w:eastAsia="uk-UA"/>
        </w:rPr>
        <w:t xml:space="preserve"> </w:t>
      </w:r>
      <w:r w:rsidRPr="000266ED">
        <w:rPr>
          <w:rFonts w:eastAsia="Times New Roman" w:cs="Times New Roman"/>
          <w:spacing w:val="-4"/>
          <w:szCs w:val="28"/>
          <w:lang w:eastAsia="uk-UA"/>
        </w:rPr>
        <w:t xml:space="preserve"> або 1,</w:t>
      </w:r>
      <w:r w:rsidR="000B4E88">
        <w:rPr>
          <w:rFonts w:eastAsia="Times New Roman" w:cs="Times New Roman"/>
          <w:spacing w:val="-4"/>
          <w:szCs w:val="28"/>
          <w:lang w:eastAsia="uk-UA"/>
        </w:rPr>
        <w:t>5%;</w:t>
      </w:r>
    </w:p>
    <w:p w:rsidR="009F28DC" w:rsidRDefault="000266ED" w:rsidP="000266ED">
      <w:pPr>
        <w:tabs>
          <w:tab w:val="num" w:pos="900"/>
          <w:tab w:val="num" w:pos="1672"/>
        </w:tabs>
        <w:spacing w:after="0" w:line="240" w:lineRule="auto"/>
        <w:ind w:firstLine="709"/>
        <w:jc w:val="both"/>
        <w:rPr>
          <w:rFonts w:eastAsia="Times New Roman" w:cs="Times New Roman"/>
          <w:spacing w:val="-4"/>
          <w:szCs w:val="28"/>
          <w:lang w:eastAsia="uk-UA"/>
        </w:rPr>
      </w:pPr>
      <w:r w:rsidRPr="000266ED">
        <w:rPr>
          <w:rFonts w:eastAsia="Times New Roman" w:cs="Times New Roman"/>
          <w:spacing w:val="-4"/>
          <w:szCs w:val="28"/>
          <w:lang w:eastAsia="uk-UA"/>
        </w:rPr>
        <w:t>- на підприємствах інших форм власності – 8</w:t>
      </w:r>
      <w:r w:rsidR="000B4E88">
        <w:rPr>
          <w:rFonts w:eastAsia="Times New Roman" w:cs="Times New Roman"/>
          <w:spacing w:val="-4"/>
          <w:szCs w:val="28"/>
          <w:lang w:eastAsia="uk-UA"/>
        </w:rPr>
        <w:t>54</w:t>
      </w:r>
      <w:r w:rsidRPr="000266ED">
        <w:rPr>
          <w:rFonts w:eastAsia="Times New Roman" w:cs="Times New Roman"/>
          <w:spacing w:val="-4"/>
          <w:szCs w:val="28"/>
          <w:lang w:eastAsia="uk-UA"/>
        </w:rPr>
        <w:t>,</w:t>
      </w:r>
      <w:r w:rsidR="000B4E88">
        <w:rPr>
          <w:rFonts w:eastAsia="Times New Roman" w:cs="Times New Roman"/>
          <w:spacing w:val="-4"/>
          <w:szCs w:val="28"/>
          <w:lang w:eastAsia="uk-UA"/>
        </w:rPr>
        <w:t>9</w:t>
      </w:r>
      <w:r w:rsidRPr="000266ED">
        <w:rPr>
          <w:rFonts w:eastAsia="Times New Roman" w:cs="Times New Roman"/>
          <w:spacing w:val="-4"/>
          <w:szCs w:val="28"/>
          <w:lang w:eastAsia="uk-UA"/>
        </w:rPr>
        <w:t xml:space="preserve"> млн</w:t>
      </w:r>
      <w:r w:rsidR="000B4E88">
        <w:rPr>
          <w:rFonts w:eastAsia="Times New Roman" w:cs="Times New Roman"/>
          <w:spacing w:val="-4"/>
          <w:szCs w:val="28"/>
          <w:lang w:eastAsia="uk-UA"/>
        </w:rPr>
        <w:t>.</w:t>
      </w:r>
      <w:r w:rsidRPr="000266ED">
        <w:rPr>
          <w:rFonts w:eastAsia="Times New Roman" w:cs="Times New Roman"/>
          <w:spacing w:val="-4"/>
          <w:szCs w:val="28"/>
          <w:lang w:eastAsia="uk-UA"/>
        </w:rPr>
        <w:t xml:space="preserve"> грн</w:t>
      </w:r>
      <w:r w:rsidR="000B4E88">
        <w:rPr>
          <w:rFonts w:eastAsia="Times New Roman" w:cs="Times New Roman"/>
          <w:spacing w:val="-4"/>
          <w:szCs w:val="28"/>
          <w:lang w:eastAsia="uk-UA"/>
        </w:rPr>
        <w:t>.</w:t>
      </w:r>
      <w:r w:rsidRPr="000266ED">
        <w:rPr>
          <w:rFonts w:eastAsia="Times New Roman" w:cs="Times New Roman"/>
          <w:spacing w:val="-4"/>
          <w:szCs w:val="28"/>
          <w:lang w:eastAsia="uk-UA"/>
        </w:rPr>
        <w:t xml:space="preserve"> або 5</w:t>
      </w:r>
      <w:r w:rsidR="000B4E88">
        <w:rPr>
          <w:rFonts w:eastAsia="Times New Roman" w:cs="Times New Roman"/>
          <w:spacing w:val="-4"/>
          <w:szCs w:val="28"/>
          <w:lang w:eastAsia="uk-UA"/>
        </w:rPr>
        <w:t>5</w:t>
      </w:r>
      <w:r w:rsidRPr="000266ED">
        <w:rPr>
          <w:rFonts w:eastAsia="Times New Roman" w:cs="Times New Roman"/>
          <w:spacing w:val="-4"/>
          <w:szCs w:val="28"/>
          <w:lang w:eastAsia="uk-UA"/>
        </w:rPr>
        <w:t>,</w:t>
      </w:r>
      <w:r w:rsidR="000B4E88">
        <w:rPr>
          <w:rFonts w:eastAsia="Times New Roman" w:cs="Times New Roman"/>
          <w:spacing w:val="-4"/>
          <w:szCs w:val="28"/>
          <w:lang w:eastAsia="uk-UA"/>
        </w:rPr>
        <w:t>1 %.</w:t>
      </w:r>
    </w:p>
    <w:p w:rsidR="000B4E88" w:rsidRDefault="009F28DC" w:rsidP="009F28DC">
      <w:pPr>
        <w:tabs>
          <w:tab w:val="num" w:pos="900"/>
          <w:tab w:val="num" w:pos="1672"/>
        </w:tabs>
        <w:spacing w:after="0" w:line="240" w:lineRule="auto"/>
        <w:ind w:firstLine="709"/>
        <w:jc w:val="both"/>
        <w:rPr>
          <w:rFonts w:eastAsia="Times New Roman" w:cs="Times New Roman"/>
          <w:spacing w:val="-4"/>
          <w:szCs w:val="28"/>
          <w:lang w:eastAsia="uk-UA"/>
        </w:rPr>
      </w:pPr>
      <w:r w:rsidRPr="009F28DC">
        <w:rPr>
          <w:rFonts w:eastAsia="Times New Roman" w:cs="Times New Roman"/>
          <w:spacing w:val="-4"/>
          <w:szCs w:val="28"/>
          <w:lang w:eastAsia="uk-UA"/>
        </w:rPr>
        <w:t xml:space="preserve">Заборгованість із заробітної плати на </w:t>
      </w:r>
      <w:r w:rsidRPr="00A41382">
        <w:rPr>
          <w:rFonts w:eastAsia="Times New Roman" w:cs="Times New Roman"/>
          <w:b/>
          <w:spacing w:val="-4"/>
          <w:szCs w:val="28"/>
          <w:lang w:eastAsia="uk-UA"/>
        </w:rPr>
        <w:t>підприємствах, які знаходяться у</w:t>
      </w:r>
      <w:r w:rsidRPr="009F28DC">
        <w:rPr>
          <w:rFonts w:eastAsia="Times New Roman" w:cs="Times New Roman"/>
          <w:spacing w:val="-4"/>
          <w:szCs w:val="28"/>
          <w:lang w:eastAsia="uk-UA"/>
        </w:rPr>
        <w:t xml:space="preserve"> </w:t>
      </w:r>
      <w:r w:rsidRPr="009F28DC">
        <w:rPr>
          <w:rFonts w:eastAsia="Times New Roman" w:cs="Times New Roman"/>
          <w:b/>
          <w:spacing w:val="-4"/>
          <w:szCs w:val="28"/>
          <w:lang w:eastAsia="uk-UA"/>
        </w:rPr>
        <w:t>стадіях банкрутства</w:t>
      </w:r>
      <w:r w:rsidRPr="009F28DC">
        <w:rPr>
          <w:rFonts w:eastAsia="Times New Roman" w:cs="Times New Roman"/>
          <w:spacing w:val="-4"/>
          <w:szCs w:val="28"/>
          <w:lang w:eastAsia="uk-UA"/>
        </w:rPr>
        <w:t>, склала 7</w:t>
      </w:r>
      <w:r w:rsidR="000B4E88">
        <w:rPr>
          <w:rFonts w:eastAsia="Times New Roman" w:cs="Times New Roman"/>
          <w:spacing w:val="-4"/>
          <w:szCs w:val="28"/>
          <w:lang w:eastAsia="uk-UA"/>
        </w:rPr>
        <w:t>94,8</w:t>
      </w:r>
      <w:r w:rsidRPr="009F28DC">
        <w:rPr>
          <w:rFonts w:eastAsia="Times New Roman" w:cs="Times New Roman"/>
          <w:spacing w:val="-4"/>
          <w:szCs w:val="28"/>
          <w:lang w:eastAsia="uk-UA"/>
        </w:rPr>
        <w:t xml:space="preserve"> млн</w:t>
      </w:r>
      <w:r>
        <w:rPr>
          <w:rFonts w:eastAsia="Times New Roman" w:cs="Times New Roman"/>
          <w:spacing w:val="-4"/>
          <w:szCs w:val="28"/>
          <w:lang w:eastAsia="uk-UA"/>
        </w:rPr>
        <w:t>.</w:t>
      </w:r>
      <w:r w:rsidRPr="009F28DC">
        <w:rPr>
          <w:rFonts w:eastAsia="Times New Roman" w:cs="Times New Roman"/>
          <w:spacing w:val="-4"/>
          <w:szCs w:val="28"/>
          <w:lang w:eastAsia="uk-UA"/>
        </w:rPr>
        <w:t xml:space="preserve"> грн</w:t>
      </w:r>
      <w:r>
        <w:rPr>
          <w:rFonts w:eastAsia="Times New Roman" w:cs="Times New Roman"/>
          <w:spacing w:val="-4"/>
          <w:szCs w:val="28"/>
          <w:lang w:eastAsia="uk-UA"/>
        </w:rPr>
        <w:t>. або 33,</w:t>
      </w:r>
      <w:r w:rsidR="000B4E88">
        <w:rPr>
          <w:rFonts w:eastAsia="Times New Roman" w:cs="Times New Roman"/>
          <w:spacing w:val="-4"/>
          <w:szCs w:val="28"/>
          <w:lang w:eastAsia="uk-UA"/>
        </w:rPr>
        <w:t>1% від загальної заборгованості.</w:t>
      </w:r>
    </w:p>
    <w:p w:rsidR="009F28DC" w:rsidRDefault="009F28DC" w:rsidP="009F28DC">
      <w:pPr>
        <w:tabs>
          <w:tab w:val="num" w:pos="900"/>
          <w:tab w:val="num" w:pos="1672"/>
        </w:tabs>
        <w:spacing w:after="0" w:line="240" w:lineRule="auto"/>
        <w:ind w:firstLine="709"/>
        <w:jc w:val="both"/>
        <w:rPr>
          <w:rFonts w:eastAsia="Times New Roman" w:cs="Times New Roman"/>
          <w:spacing w:val="-4"/>
          <w:szCs w:val="28"/>
          <w:lang w:eastAsia="uk-UA"/>
        </w:rPr>
      </w:pPr>
      <w:r>
        <w:rPr>
          <w:rFonts w:eastAsia="Times New Roman" w:cs="Times New Roman"/>
          <w:spacing w:val="-4"/>
          <w:szCs w:val="28"/>
          <w:lang w:eastAsia="uk-UA"/>
        </w:rPr>
        <w:t xml:space="preserve">Оперативні дані зафіксували певне </w:t>
      </w:r>
      <w:r w:rsidRPr="009F28DC">
        <w:rPr>
          <w:rFonts w:eastAsia="Times New Roman" w:cs="Times New Roman"/>
          <w:spacing w:val="-4"/>
          <w:szCs w:val="28"/>
          <w:lang w:eastAsia="uk-UA"/>
        </w:rPr>
        <w:t xml:space="preserve">зменшення суми </w:t>
      </w:r>
      <w:r>
        <w:rPr>
          <w:rFonts w:eastAsia="Times New Roman" w:cs="Times New Roman"/>
          <w:spacing w:val="-4"/>
          <w:szCs w:val="28"/>
          <w:lang w:eastAsia="uk-UA"/>
        </w:rPr>
        <w:t>зарплатних боргів</w:t>
      </w:r>
      <w:r w:rsidRPr="009F28DC">
        <w:rPr>
          <w:rFonts w:eastAsia="Times New Roman" w:cs="Times New Roman"/>
          <w:spacing w:val="-4"/>
          <w:szCs w:val="28"/>
          <w:lang w:eastAsia="uk-UA"/>
        </w:rPr>
        <w:t xml:space="preserve"> на </w:t>
      </w:r>
      <w:r w:rsidRPr="009F28DC">
        <w:rPr>
          <w:rFonts w:eastAsia="Times New Roman" w:cs="Times New Roman"/>
          <w:b/>
          <w:spacing w:val="-4"/>
          <w:szCs w:val="28"/>
          <w:lang w:eastAsia="uk-UA"/>
        </w:rPr>
        <w:t>економічно неактивних підприємствах</w:t>
      </w:r>
      <w:r w:rsidRPr="009F28DC">
        <w:rPr>
          <w:rFonts w:eastAsia="Times New Roman" w:cs="Times New Roman"/>
          <w:spacing w:val="-4"/>
          <w:szCs w:val="28"/>
          <w:lang w:eastAsia="uk-UA"/>
        </w:rPr>
        <w:t>, що призупинили свою виробничо-</w:t>
      </w:r>
      <w:r w:rsidRPr="009F28DC">
        <w:rPr>
          <w:rFonts w:eastAsia="Times New Roman" w:cs="Times New Roman"/>
          <w:spacing w:val="-4"/>
          <w:szCs w:val="28"/>
          <w:lang w:eastAsia="uk-UA"/>
        </w:rPr>
        <w:lastRenderedPageBreak/>
        <w:t>господарську діяльн</w:t>
      </w:r>
      <w:r>
        <w:rPr>
          <w:rFonts w:eastAsia="Times New Roman" w:cs="Times New Roman"/>
          <w:spacing w:val="-4"/>
          <w:szCs w:val="28"/>
          <w:lang w:eastAsia="uk-UA"/>
        </w:rPr>
        <w:t xml:space="preserve">ість у 2018 та попередніх роках, яка </w:t>
      </w:r>
      <w:r w:rsidRPr="009F28DC">
        <w:rPr>
          <w:rFonts w:eastAsia="Times New Roman" w:cs="Times New Roman"/>
          <w:spacing w:val="-4"/>
          <w:szCs w:val="28"/>
          <w:lang w:eastAsia="uk-UA"/>
        </w:rPr>
        <w:t>с</w:t>
      </w:r>
      <w:r>
        <w:rPr>
          <w:rFonts w:eastAsia="Times New Roman" w:cs="Times New Roman"/>
          <w:spacing w:val="-4"/>
          <w:szCs w:val="28"/>
          <w:lang w:eastAsia="uk-UA"/>
        </w:rPr>
        <w:t>тановила</w:t>
      </w:r>
      <w:r w:rsidRPr="009F28DC">
        <w:rPr>
          <w:rFonts w:eastAsia="Times New Roman" w:cs="Times New Roman"/>
          <w:spacing w:val="-4"/>
          <w:szCs w:val="28"/>
          <w:lang w:eastAsia="uk-UA"/>
        </w:rPr>
        <w:t xml:space="preserve"> 54,</w:t>
      </w:r>
      <w:r w:rsidR="00A41382">
        <w:rPr>
          <w:rFonts w:eastAsia="Times New Roman" w:cs="Times New Roman"/>
          <w:spacing w:val="-4"/>
          <w:szCs w:val="28"/>
          <w:lang w:eastAsia="uk-UA"/>
        </w:rPr>
        <w:t>3</w:t>
      </w:r>
      <w:r w:rsidRPr="009F28DC">
        <w:rPr>
          <w:rFonts w:eastAsia="Times New Roman" w:cs="Times New Roman"/>
          <w:spacing w:val="-4"/>
          <w:szCs w:val="28"/>
          <w:lang w:eastAsia="uk-UA"/>
        </w:rPr>
        <w:t xml:space="preserve"> млн</w:t>
      </w:r>
      <w:r>
        <w:rPr>
          <w:rFonts w:eastAsia="Times New Roman" w:cs="Times New Roman"/>
          <w:spacing w:val="-4"/>
          <w:szCs w:val="28"/>
          <w:lang w:eastAsia="uk-UA"/>
        </w:rPr>
        <w:t>.</w:t>
      </w:r>
      <w:r w:rsidRPr="009F28DC">
        <w:rPr>
          <w:rFonts w:eastAsia="Times New Roman" w:cs="Times New Roman"/>
          <w:spacing w:val="-4"/>
          <w:szCs w:val="28"/>
          <w:lang w:eastAsia="uk-UA"/>
        </w:rPr>
        <w:t xml:space="preserve"> грн</w:t>
      </w:r>
      <w:r>
        <w:rPr>
          <w:rFonts w:eastAsia="Times New Roman" w:cs="Times New Roman"/>
          <w:spacing w:val="-4"/>
          <w:szCs w:val="28"/>
          <w:lang w:eastAsia="uk-UA"/>
        </w:rPr>
        <w:t>.</w:t>
      </w:r>
      <w:r w:rsidRPr="009F28DC">
        <w:rPr>
          <w:rFonts w:eastAsia="Times New Roman" w:cs="Times New Roman"/>
          <w:spacing w:val="-4"/>
          <w:szCs w:val="28"/>
          <w:lang w:eastAsia="uk-UA"/>
        </w:rPr>
        <w:t xml:space="preserve"> або 2,3 % від загальної заборговано</w:t>
      </w:r>
      <w:r w:rsidR="00A41382">
        <w:rPr>
          <w:rFonts w:eastAsia="Times New Roman" w:cs="Times New Roman"/>
          <w:spacing w:val="-4"/>
          <w:szCs w:val="28"/>
          <w:lang w:eastAsia="uk-UA"/>
        </w:rPr>
        <w:t>сті.</w:t>
      </w:r>
    </w:p>
    <w:p w:rsidR="008B40D1" w:rsidRPr="006C7801" w:rsidRDefault="008B40D1" w:rsidP="006864A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B40D1">
        <w:rPr>
          <w:rFonts w:eastAsia="Times New Roman" w:cs="Times New Roman"/>
          <w:b/>
          <w:szCs w:val="28"/>
          <w:lang w:eastAsia="ru-RU"/>
        </w:rPr>
        <w:t xml:space="preserve">За даними центральних органів виконавчої влади </w:t>
      </w:r>
      <w:r w:rsidRPr="00197F8B">
        <w:rPr>
          <w:rFonts w:eastAsia="Times New Roman" w:cs="Times New Roman"/>
          <w:szCs w:val="28"/>
          <w:lang w:eastAsia="ru-RU"/>
        </w:rPr>
        <w:t xml:space="preserve">станом на </w:t>
      </w:r>
      <w:r w:rsidR="00A41382">
        <w:rPr>
          <w:rFonts w:eastAsia="Times New Roman" w:cs="Times New Roman"/>
          <w:szCs w:val="28"/>
          <w:lang w:eastAsia="ru-RU"/>
        </w:rPr>
        <w:t>3 грудня</w:t>
      </w:r>
      <w:r w:rsidRPr="00197F8B">
        <w:rPr>
          <w:rFonts w:eastAsia="Times New Roman" w:cs="Times New Roman"/>
          <w:szCs w:val="28"/>
          <w:lang w:eastAsia="ru-RU"/>
        </w:rPr>
        <w:t xml:space="preserve"> поточного року заборгованість з оплати праці</w:t>
      </w:r>
      <w:r w:rsidRPr="008B40D1">
        <w:rPr>
          <w:rFonts w:eastAsia="Times New Roman" w:cs="Times New Roman"/>
          <w:b/>
          <w:szCs w:val="28"/>
          <w:lang w:eastAsia="ru-RU"/>
        </w:rPr>
        <w:t xml:space="preserve"> на підприємствах, що знаходяться у сфері їх управління, складала </w:t>
      </w:r>
      <w:r w:rsidR="00324B2D">
        <w:rPr>
          <w:rFonts w:eastAsia="Times New Roman" w:cs="Times New Roman"/>
          <w:b/>
          <w:szCs w:val="28"/>
          <w:lang w:eastAsia="ru-RU"/>
        </w:rPr>
        <w:t>1 </w:t>
      </w:r>
      <w:r w:rsidR="00A41382">
        <w:rPr>
          <w:rFonts w:eastAsia="Times New Roman" w:cs="Times New Roman"/>
          <w:b/>
          <w:szCs w:val="28"/>
          <w:lang w:eastAsia="ru-RU"/>
        </w:rPr>
        <w:t>127</w:t>
      </w:r>
      <w:r w:rsidRPr="008B40D1">
        <w:rPr>
          <w:rFonts w:eastAsia="Times New Roman" w:cs="Times New Roman"/>
          <w:b/>
          <w:szCs w:val="28"/>
          <w:lang w:eastAsia="ru-RU"/>
        </w:rPr>
        <w:t>,</w:t>
      </w:r>
      <w:r w:rsidR="00A41382">
        <w:rPr>
          <w:rFonts w:eastAsia="Times New Roman" w:cs="Times New Roman"/>
          <w:b/>
          <w:szCs w:val="28"/>
          <w:lang w:eastAsia="ru-RU"/>
        </w:rPr>
        <w:t>8</w:t>
      </w:r>
      <w:r w:rsidR="00324B2D">
        <w:rPr>
          <w:rFonts w:eastAsia="Times New Roman" w:cs="Times New Roman"/>
          <w:b/>
          <w:szCs w:val="28"/>
          <w:lang w:eastAsia="ru-RU"/>
        </w:rPr>
        <w:t> млн. гр</w:t>
      </w:r>
      <w:r w:rsidRPr="008B40D1">
        <w:rPr>
          <w:rFonts w:eastAsia="Times New Roman" w:cs="Times New Roman"/>
          <w:b/>
          <w:szCs w:val="28"/>
          <w:lang w:eastAsia="ru-RU"/>
        </w:rPr>
        <w:t>н.</w:t>
      </w:r>
      <w:r w:rsidR="00324B2D">
        <w:rPr>
          <w:rFonts w:eastAsia="Times New Roman" w:cs="Times New Roman"/>
          <w:b/>
          <w:szCs w:val="28"/>
          <w:lang w:eastAsia="ru-RU"/>
        </w:rPr>
        <w:t xml:space="preserve"> </w:t>
      </w:r>
      <w:r w:rsidR="00324B2D" w:rsidRPr="006C7801">
        <w:rPr>
          <w:rFonts w:eastAsia="Times New Roman" w:cs="Times New Roman"/>
          <w:szCs w:val="28"/>
          <w:lang w:eastAsia="ru-RU"/>
        </w:rPr>
        <w:t xml:space="preserve">З початку року ці борги збільшилися на </w:t>
      </w:r>
      <w:r w:rsidR="00B102B9">
        <w:rPr>
          <w:rFonts w:eastAsia="Times New Roman" w:cs="Times New Roman"/>
          <w:szCs w:val="28"/>
          <w:lang w:eastAsia="ru-RU"/>
        </w:rPr>
        <w:t>361,4 млн. грн</w:t>
      </w:r>
      <w:r w:rsidR="00324B2D" w:rsidRPr="006C7801">
        <w:rPr>
          <w:rFonts w:eastAsia="Times New Roman" w:cs="Times New Roman"/>
          <w:szCs w:val="28"/>
          <w:lang w:eastAsia="ru-RU"/>
        </w:rPr>
        <w:t>.</w:t>
      </w:r>
    </w:p>
    <w:p w:rsidR="00324B2D" w:rsidRPr="00B102B9" w:rsidRDefault="008B40D1" w:rsidP="00B102B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B40D1">
        <w:rPr>
          <w:rFonts w:eastAsia="Times New Roman" w:cs="Times New Roman"/>
          <w:szCs w:val="28"/>
          <w:lang w:eastAsia="ru-RU"/>
        </w:rPr>
        <w:t xml:space="preserve">Загальна сума невиплаченої заробітної плати </w:t>
      </w:r>
      <w:r w:rsidRPr="008B40D1">
        <w:rPr>
          <w:rFonts w:eastAsia="Times New Roman" w:cs="Times New Roman"/>
          <w:b/>
          <w:szCs w:val="28"/>
          <w:lang w:eastAsia="ru-RU"/>
        </w:rPr>
        <w:t>працівникам бюджетних установ і організацій</w:t>
      </w:r>
      <w:r w:rsidRPr="008B40D1">
        <w:rPr>
          <w:rFonts w:eastAsia="Times New Roman" w:cs="Times New Roman"/>
          <w:szCs w:val="28"/>
          <w:lang w:eastAsia="ru-RU"/>
        </w:rPr>
        <w:t xml:space="preserve"> </w:t>
      </w:r>
      <w:r w:rsidRPr="00197F8B">
        <w:rPr>
          <w:rFonts w:eastAsia="Times New Roman" w:cs="Times New Roman"/>
          <w:szCs w:val="28"/>
          <w:lang w:eastAsia="ru-RU"/>
        </w:rPr>
        <w:t xml:space="preserve">станом на </w:t>
      </w:r>
      <w:r w:rsidR="00324B2D" w:rsidRPr="00197F8B">
        <w:rPr>
          <w:rFonts w:eastAsia="Times New Roman" w:cs="Times New Roman"/>
          <w:szCs w:val="28"/>
          <w:lang w:eastAsia="ru-RU"/>
        </w:rPr>
        <w:t>26 листопада</w:t>
      </w:r>
      <w:r w:rsidRPr="00197F8B">
        <w:rPr>
          <w:rFonts w:eastAsia="Times New Roman" w:cs="Times New Roman"/>
          <w:szCs w:val="28"/>
          <w:lang w:eastAsia="ru-RU"/>
        </w:rPr>
        <w:t xml:space="preserve"> 201</w:t>
      </w:r>
      <w:r w:rsidR="00324B2D" w:rsidRPr="00197F8B">
        <w:rPr>
          <w:rFonts w:eastAsia="Times New Roman" w:cs="Times New Roman"/>
          <w:szCs w:val="28"/>
          <w:lang w:eastAsia="ru-RU"/>
        </w:rPr>
        <w:t>8</w:t>
      </w:r>
      <w:r w:rsidRPr="00197F8B">
        <w:rPr>
          <w:rFonts w:eastAsia="Times New Roman" w:cs="Times New Roman"/>
          <w:szCs w:val="28"/>
          <w:lang w:eastAsia="ru-RU"/>
        </w:rPr>
        <w:t xml:space="preserve"> року</w:t>
      </w:r>
      <w:r w:rsidRPr="008B40D1">
        <w:rPr>
          <w:rFonts w:eastAsia="Times New Roman" w:cs="Times New Roman"/>
          <w:b/>
          <w:szCs w:val="28"/>
          <w:lang w:eastAsia="ru-RU"/>
        </w:rPr>
        <w:t xml:space="preserve"> становила</w:t>
      </w:r>
      <w:r w:rsidRPr="008B40D1">
        <w:rPr>
          <w:rFonts w:eastAsia="Times New Roman" w:cs="Times New Roman"/>
          <w:szCs w:val="28"/>
          <w:lang w:eastAsia="ru-RU"/>
        </w:rPr>
        <w:t xml:space="preserve"> </w:t>
      </w:r>
      <w:r w:rsidR="00B102B9">
        <w:rPr>
          <w:rFonts w:eastAsia="Times New Roman" w:cs="Times New Roman"/>
          <w:b/>
          <w:szCs w:val="28"/>
          <w:lang w:eastAsia="ru-RU"/>
        </w:rPr>
        <w:t>34</w:t>
      </w:r>
      <w:r w:rsidRPr="008B40D1">
        <w:rPr>
          <w:rFonts w:eastAsia="Times New Roman" w:cs="Times New Roman"/>
          <w:b/>
          <w:szCs w:val="28"/>
          <w:lang w:eastAsia="ru-RU"/>
        </w:rPr>
        <w:t>,</w:t>
      </w:r>
      <w:r w:rsidR="00B102B9">
        <w:rPr>
          <w:rFonts w:eastAsia="Times New Roman" w:cs="Times New Roman"/>
          <w:b/>
          <w:szCs w:val="28"/>
          <w:lang w:eastAsia="ru-RU"/>
        </w:rPr>
        <w:t>1</w:t>
      </w:r>
      <w:r w:rsidR="009D39E8">
        <w:rPr>
          <w:rFonts w:eastAsia="Times New Roman" w:cs="Times New Roman"/>
          <w:b/>
          <w:szCs w:val="28"/>
          <w:lang w:eastAsia="ru-RU"/>
        </w:rPr>
        <w:t> млн. грн</w:t>
      </w:r>
      <w:r w:rsidRPr="008B40D1">
        <w:rPr>
          <w:rFonts w:eastAsia="Times New Roman" w:cs="Times New Roman"/>
          <w:szCs w:val="28"/>
          <w:lang w:eastAsia="ru-RU"/>
        </w:rPr>
        <w:t xml:space="preserve">. </w:t>
      </w:r>
      <w:r w:rsidR="00B102B9" w:rsidRPr="00B102B9">
        <w:rPr>
          <w:rFonts w:eastAsia="Times New Roman" w:cs="Times New Roman"/>
          <w:szCs w:val="28"/>
          <w:lang w:eastAsia="ru-RU"/>
        </w:rPr>
        <w:t>За даними місцевих органів виконавчої влади</w:t>
      </w:r>
      <w:r w:rsidR="009D39E8">
        <w:rPr>
          <w:rFonts w:eastAsia="Times New Roman" w:cs="Times New Roman"/>
          <w:szCs w:val="28"/>
          <w:lang w:eastAsia="ru-RU"/>
        </w:rPr>
        <w:t>, через дефіцит бюджету</w:t>
      </w:r>
      <w:r w:rsidR="00B102B9" w:rsidRPr="00B102B9">
        <w:rPr>
          <w:rFonts w:eastAsia="Times New Roman" w:cs="Times New Roman"/>
          <w:szCs w:val="28"/>
          <w:lang w:eastAsia="ru-RU"/>
        </w:rPr>
        <w:t xml:space="preserve"> невиплачена заробітна плата працівникам установ, що фінансуються з місцевих бюджетів, мала місце у Житомирській області – 0,6 млн</w:t>
      </w:r>
      <w:r w:rsidR="00B102B9">
        <w:rPr>
          <w:rFonts w:eastAsia="Times New Roman" w:cs="Times New Roman"/>
          <w:szCs w:val="28"/>
          <w:lang w:eastAsia="ru-RU"/>
        </w:rPr>
        <w:t>.</w:t>
      </w:r>
      <w:r w:rsidR="00B102B9" w:rsidRPr="00B102B9">
        <w:rPr>
          <w:rFonts w:eastAsia="Times New Roman" w:cs="Times New Roman"/>
          <w:szCs w:val="28"/>
          <w:lang w:eastAsia="ru-RU"/>
        </w:rPr>
        <w:t xml:space="preserve"> грн</w:t>
      </w:r>
      <w:r w:rsidR="00B102B9">
        <w:rPr>
          <w:rFonts w:eastAsia="Times New Roman" w:cs="Times New Roman"/>
          <w:szCs w:val="28"/>
          <w:lang w:eastAsia="ru-RU"/>
        </w:rPr>
        <w:t>.</w:t>
      </w:r>
      <w:r w:rsidR="00B102B9" w:rsidRPr="00B102B9">
        <w:rPr>
          <w:rFonts w:eastAsia="Times New Roman" w:cs="Times New Roman"/>
          <w:szCs w:val="28"/>
          <w:lang w:eastAsia="ru-RU"/>
        </w:rPr>
        <w:t>, Закарпатській області – 3,7</w:t>
      </w:r>
      <w:r w:rsidR="00B102B9">
        <w:rPr>
          <w:rFonts w:eastAsia="Times New Roman" w:cs="Times New Roman"/>
          <w:szCs w:val="28"/>
          <w:lang w:eastAsia="ru-RU"/>
        </w:rPr>
        <w:t> </w:t>
      </w:r>
      <w:r w:rsidR="00B102B9" w:rsidRPr="00B102B9">
        <w:rPr>
          <w:rFonts w:eastAsia="Times New Roman" w:cs="Times New Roman"/>
          <w:szCs w:val="28"/>
          <w:lang w:eastAsia="ru-RU"/>
        </w:rPr>
        <w:t>млн</w:t>
      </w:r>
      <w:r w:rsidR="00B102B9">
        <w:rPr>
          <w:rFonts w:eastAsia="Times New Roman" w:cs="Times New Roman"/>
          <w:szCs w:val="28"/>
          <w:lang w:eastAsia="ru-RU"/>
        </w:rPr>
        <w:t>.</w:t>
      </w:r>
      <w:r w:rsidR="00B102B9" w:rsidRPr="00B102B9">
        <w:rPr>
          <w:rFonts w:eastAsia="Times New Roman" w:cs="Times New Roman"/>
          <w:szCs w:val="28"/>
          <w:lang w:eastAsia="ru-RU"/>
        </w:rPr>
        <w:t xml:space="preserve"> грн</w:t>
      </w:r>
      <w:r w:rsidR="00B102B9">
        <w:rPr>
          <w:rFonts w:eastAsia="Times New Roman" w:cs="Times New Roman"/>
          <w:szCs w:val="28"/>
          <w:lang w:eastAsia="ru-RU"/>
        </w:rPr>
        <w:t>.</w:t>
      </w:r>
      <w:r w:rsidR="00B102B9" w:rsidRPr="00B102B9">
        <w:rPr>
          <w:rFonts w:eastAsia="Times New Roman" w:cs="Times New Roman"/>
          <w:szCs w:val="28"/>
          <w:lang w:eastAsia="ru-RU"/>
        </w:rPr>
        <w:t>, Ів</w:t>
      </w:r>
      <w:r w:rsidR="00F62EAC">
        <w:rPr>
          <w:rFonts w:eastAsia="Times New Roman" w:cs="Times New Roman"/>
          <w:szCs w:val="28"/>
          <w:lang w:eastAsia="ru-RU"/>
        </w:rPr>
        <w:t>ано-Франківській області – 10,7 </w:t>
      </w:r>
      <w:r w:rsidR="00B102B9" w:rsidRPr="00B102B9">
        <w:rPr>
          <w:rFonts w:eastAsia="Times New Roman" w:cs="Times New Roman"/>
          <w:szCs w:val="28"/>
          <w:lang w:eastAsia="ru-RU"/>
        </w:rPr>
        <w:t>млн</w:t>
      </w:r>
      <w:r w:rsidR="00B102B9">
        <w:rPr>
          <w:rFonts w:eastAsia="Times New Roman" w:cs="Times New Roman"/>
          <w:szCs w:val="28"/>
          <w:lang w:eastAsia="ru-RU"/>
        </w:rPr>
        <w:t>.</w:t>
      </w:r>
      <w:r w:rsidR="00F62EAC">
        <w:rPr>
          <w:rFonts w:eastAsia="Times New Roman" w:cs="Times New Roman"/>
          <w:szCs w:val="28"/>
          <w:lang w:eastAsia="ru-RU"/>
        </w:rPr>
        <w:t> </w:t>
      </w:r>
      <w:r w:rsidR="00B102B9" w:rsidRPr="00B102B9">
        <w:rPr>
          <w:rFonts w:eastAsia="Times New Roman" w:cs="Times New Roman"/>
          <w:szCs w:val="28"/>
          <w:lang w:eastAsia="ru-RU"/>
        </w:rPr>
        <w:t>грн</w:t>
      </w:r>
      <w:r w:rsidR="00B102B9">
        <w:rPr>
          <w:rFonts w:eastAsia="Times New Roman" w:cs="Times New Roman"/>
          <w:szCs w:val="28"/>
          <w:lang w:eastAsia="ru-RU"/>
        </w:rPr>
        <w:t>.</w:t>
      </w:r>
      <w:r w:rsidR="00B102B9" w:rsidRPr="00B102B9">
        <w:rPr>
          <w:rFonts w:eastAsia="Times New Roman" w:cs="Times New Roman"/>
          <w:szCs w:val="28"/>
          <w:lang w:eastAsia="ru-RU"/>
        </w:rPr>
        <w:t>, Львівській області – 14,8 млн</w:t>
      </w:r>
      <w:r w:rsidR="00B102B9">
        <w:rPr>
          <w:rFonts w:eastAsia="Times New Roman" w:cs="Times New Roman"/>
          <w:szCs w:val="28"/>
          <w:lang w:eastAsia="ru-RU"/>
        </w:rPr>
        <w:t>.</w:t>
      </w:r>
      <w:r w:rsidR="00B102B9" w:rsidRPr="00B102B9">
        <w:rPr>
          <w:rFonts w:eastAsia="Times New Roman" w:cs="Times New Roman"/>
          <w:szCs w:val="28"/>
          <w:lang w:eastAsia="ru-RU"/>
        </w:rPr>
        <w:t xml:space="preserve"> грн</w:t>
      </w:r>
      <w:r w:rsidR="00B102B9">
        <w:rPr>
          <w:rFonts w:eastAsia="Times New Roman" w:cs="Times New Roman"/>
          <w:szCs w:val="28"/>
          <w:lang w:eastAsia="ru-RU"/>
        </w:rPr>
        <w:t>.</w:t>
      </w:r>
      <w:r w:rsidR="00F62EAC">
        <w:rPr>
          <w:rFonts w:eastAsia="Times New Roman" w:cs="Times New Roman"/>
          <w:szCs w:val="28"/>
          <w:lang w:eastAsia="ru-RU"/>
        </w:rPr>
        <w:t>, Чернівецькій області – 0,3 </w:t>
      </w:r>
      <w:r w:rsidR="00B102B9" w:rsidRPr="00B102B9">
        <w:rPr>
          <w:rFonts w:eastAsia="Times New Roman" w:cs="Times New Roman"/>
          <w:szCs w:val="28"/>
          <w:lang w:eastAsia="ru-RU"/>
        </w:rPr>
        <w:t>млн</w:t>
      </w:r>
      <w:r w:rsidR="00B102B9">
        <w:rPr>
          <w:rFonts w:eastAsia="Times New Roman" w:cs="Times New Roman"/>
          <w:szCs w:val="28"/>
          <w:lang w:eastAsia="ru-RU"/>
        </w:rPr>
        <w:t>. грн.,</w:t>
      </w:r>
      <w:r w:rsidR="00B102B9" w:rsidRPr="00B102B9">
        <w:rPr>
          <w:rFonts w:eastAsia="Times New Roman" w:cs="Times New Roman"/>
          <w:szCs w:val="28"/>
          <w:lang w:eastAsia="ru-RU"/>
        </w:rPr>
        <w:t xml:space="preserve"> Черкаській області – 4,0</w:t>
      </w:r>
      <w:r w:rsidR="00B102B9">
        <w:rPr>
          <w:rFonts w:eastAsia="Times New Roman" w:cs="Times New Roman"/>
          <w:szCs w:val="28"/>
          <w:lang w:eastAsia="ru-RU"/>
        </w:rPr>
        <w:t> </w:t>
      </w:r>
      <w:r w:rsidR="00B102B9" w:rsidRPr="00B102B9">
        <w:rPr>
          <w:rFonts w:eastAsia="Times New Roman" w:cs="Times New Roman"/>
          <w:szCs w:val="28"/>
          <w:lang w:eastAsia="ru-RU"/>
        </w:rPr>
        <w:t>млн</w:t>
      </w:r>
      <w:r w:rsidR="00B102B9">
        <w:rPr>
          <w:rFonts w:eastAsia="Times New Roman" w:cs="Times New Roman"/>
          <w:szCs w:val="28"/>
          <w:lang w:eastAsia="ru-RU"/>
        </w:rPr>
        <w:t>.</w:t>
      </w:r>
      <w:r w:rsidR="00B102B9" w:rsidRPr="00B102B9">
        <w:rPr>
          <w:rFonts w:eastAsia="Times New Roman" w:cs="Times New Roman"/>
          <w:szCs w:val="28"/>
          <w:lang w:eastAsia="ru-RU"/>
        </w:rPr>
        <w:t xml:space="preserve"> гривень.</w:t>
      </w:r>
    </w:p>
    <w:p w:rsidR="006864AE" w:rsidRDefault="006864AE" w:rsidP="00215209">
      <w:pPr>
        <w:spacing w:before="120"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Разом</w:t>
      </w:r>
      <w:r w:rsidR="00324B2D">
        <w:rPr>
          <w:rFonts w:eastAsia="Times New Roman" w:cs="Times New Roman"/>
          <w:bCs/>
          <w:color w:val="000000"/>
          <w:szCs w:val="28"/>
          <w:lang w:eastAsia="ru-RU"/>
        </w:rPr>
        <w:t xml:space="preserve"> з тим</w:t>
      </w:r>
      <w:r w:rsidR="0052759B">
        <w:rPr>
          <w:rFonts w:eastAsia="Times New Roman" w:cs="Times New Roman"/>
          <w:bCs/>
          <w:color w:val="000000"/>
          <w:szCs w:val="28"/>
          <w:lang w:eastAsia="ru-RU"/>
        </w:rPr>
        <w:t>,</w:t>
      </w:r>
      <w:r w:rsidR="00324B2D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24B2D" w:rsidRPr="00D96812">
        <w:rPr>
          <w:rFonts w:eastAsia="Times New Roman" w:cs="Times New Roman"/>
          <w:b/>
          <w:bCs/>
          <w:color w:val="000000"/>
          <w:szCs w:val="28"/>
          <w:lang w:eastAsia="ru-RU"/>
        </w:rPr>
        <w:t>і</w:t>
      </w:r>
      <w:r w:rsidR="008B40D1" w:rsidRPr="00D96812">
        <w:rPr>
          <w:rFonts w:eastAsia="Times New Roman" w:cs="Times New Roman"/>
          <w:b/>
          <w:bCs/>
          <w:color w:val="000000"/>
          <w:szCs w:val="28"/>
          <w:lang w:eastAsia="ru-RU"/>
        </w:rPr>
        <w:t>нформація профспілкових організацій</w:t>
      </w:r>
      <w:r w:rsidR="008B40D1" w:rsidRPr="008B40D1">
        <w:rPr>
          <w:rFonts w:eastAsia="Times New Roman" w:cs="Times New Roman"/>
          <w:bCs/>
          <w:color w:val="000000"/>
          <w:szCs w:val="28"/>
          <w:lang w:eastAsia="ru-RU"/>
        </w:rPr>
        <w:t xml:space="preserve"> засвідчує, що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ситуація з фінансуванням </w:t>
      </w:r>
      <w:r w:rsidR="00D96812" w:rsidRPr="00D96812">
        <w:rPr>
          <w:rFonts w:eastAsia="Times New Roman" w:cs="Times New Roman"/>
          <w:bCs/>
          <w:color w:val="000000"/>
          <w:szCs w:val="28"/>
          <w:lang w:eastAsia="ru-RU"/>
        </w:rPr>
        <w:t xml:space="preserve">бюджетних установ і організацій </w:t>
      </w:r>
      <w:r w:rsidR="00215209">
        <w:rPr>
          <w:rFonts w:eastAsia="Times New Roman" w:cs="Times New Roman"/>
          <w:bCs/>
          <w:color w:val="000000"/>
          <w:szCs w:val="28"/>
          <w:lang w:eastAsia="ru-RU"/>
        </w:rPr>
        <w:t xml:space="preserve">є </w:t>
      </w:r>
      <w:r w:rsidR="00D96812">
        <w:rPr>
          <w:rFonts w:eastAsia="Times New Roman" w:cs="Times New Roman"/>
          <w:bCs/>
          <w:color w:val="000000"/>
          <w:szCs w:val="28"/>
          <w:lang w:eastAsia="ru-RU"/>
        </w:rPr>
        <w:t>більш</w:t>
      </w:r>
      <w:r w:rsidR="00215209">
        <w:rPr>
          <w:rFonts w:eastAsia="Times New Roman" w:cs="Times New Roman"/>
          <w:bCs/>
          <w:color w:val="000000"/>
          <w:szCs w:val="28"/>
          <w:lang w:eastAsia="ru-RU"/>
        </w:rPr>
        <w:t xml:space="preserve"> критичною. </w:t>
      </w:r>
      <w:r w:rsidR="00D96812">
        <w:rPr>
          <w:rFonts w:eastAsia="Times New Roman" w:cs="Times New Roman"/>
          <w:bCs/>
          <w:color w:val="000000"/>
          <w:szCs w:val="28"/>
          <w:lang w:eastAsia="ru-RU"/>
        </w:rPr>
        <w:t>Зокрема</w:t>
      </w:r>
      <w:r w:rsidR="00215209">
        <w:rPr>
          <w:rFonts w:eastAsia="Times New Roman" w:cs="Times New Roman"/>
          <w:bCs/>
          <w:color w:val="000000"/>
          <w:szCs w:val="28"/>
          <w:lang w:eastAsia="ru-RU"/>
        </w:rPr>
        <w:t>, Профспілка працівників охорони здоров’я України повідомляє про 119</w:t>
      </w:r>
      <w:r w:rsidR="00D96812">
        <w:rPr>
          <w:rFonts w:eastAsia="Times New Roman" w:cs="Times New Roman"/>
          <w:bCs/>
          <w:color w:val="000000"/>
          <w:szCs w:val="28"/>
          <w:lang w:eastAsia="ru-RU"/>
        </w:rPr>
        <w:t>,12</w:t>
      </w:r>
      <w:r w:rsidR="00215209">
        <w:rPr>
          <w:rFonts w:eastAsia="Times New Roman" w:cs="Times New Roman"/>
          <w:bCs/>
          <w:color w:val="000000"/>
          <w:szCs w:val="28"/>
          <w:lang w:eastAsia="ru-RU"/>
        </w:rPr>
        <w:t> млн. гривень заборгованості з оплати праці працівників галузі у 12 областях країни станом на 1 листопада поточного року.</w:t>
      </w:r>
      <w:r w:rsidR="00D96812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F62EAC">
        <w:rPr>
          <w:rFonts w:eastAsia="Times New Roman" w:cs="Times New Roman"/>
          <w:bCs/>
          <w:color w:val="000000"/>
          <w:szCs w:val="28"/>
          <w:lang w:eastAsia="ru-RU"/>
        </w:rPr>
        <w:t>Н</w:t>
      </w:r>
      <w:r w:rsidR="00F62EAC" w:rsidRPr="00F62EAC">
        <w:rPr>
          <w:rFonts w:eastAsia="Times New Roman" w:cs="Times New Roman"/>
          <w:bCs/>
          <w:color w:val="000000"/>
          <w:szCs w:val="28"/>
          <w:lang w:eastAsia="ru-RU"/>
        </w:rPr>
        <w:t>едостатнє фінансування, недосконала формула та неефективний механізм розподілу субвенцій державного бюджету на виплату заробітної пл</w:t>
      </w:r>
      <w:r w:rsidR="00F62EAC">
        <w:rPr>
          <w:rFonts w:eastAsia="Times New Roman" w:cs="Times New Roman"/>
          <w:bCs/>
          <w:color w:val="000000"/>
          <w:szCs w:val="28"/>
          <w:lang w:eastAsia="ru-RU"/>
        </w:rPr>
        <w:t xml:space="preserve">ати працівникам бюджетної сфери стали головною причиною виникнення заборгованості і в галузі освіти – на початок жовтня вона </w:t>
      </w:r>
      <w:r w:rsidR="00F62EAC" w:rsidRPr="00F62EAC">
        <w:rPr>
          <w:rFonts w:eastAsia="Times New Roman" w:cs="Times New Roman"/>
          <w:bCs/>
          <w:color w:val="000000"/>
          <w:szCs w:val="28"/>
          <w:lang w:eastAsia="ru-RU"/>
        </w:rPr>
        <w:t>становила майже 43</w:t>
      </w:r>
      <w:r w:rsidR="00F62EAC">
        <w:rPr>
          <w:rFonts w:eastAsia="Times New Roman" w:cs="Times New Roman"/>
          <w:bCs/>
          <w:color w:val="000000"/>
          <w:szCs w:val="28"/>
          <w:lang w:eastAsia="ru-RU"/>
        </w:rPr>
        <w:t>,5 млн. грн. Найгірша ситуація</w:t>
      </w:r>
      <w:r w:rsidR="00F62EAC" w:rsidRPr="00F62EAC">
        <w:rPr>
          <w:rFonts w:eastAsia="Times New Roman" w:cs="Times New Roman"/>
          <w:bCs/>
          <w:color w:val="000000"/>
          <w:szCs w:val="28"/>
          <w:lang w:eastAsia="ru-RU"/>
        </w:rPr>
        <w:t xml:space="preserve"> у Івано-Франківській та Черкаській областях, де працівникам галузі заборговано 31,8 млн. грн. та 9,1 млн. грн.  відповідно.</w:t>
      </w:r>
    </w:p>
    <w:p w:rsidR="006864AE" w:rsidRDefault="0021045A" w:rsidP="0021045A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Також, відмічаючи </w:t>
      </w:r>
      <w:r w:rsidRPr="008B40D1">
        <w:rPr>
          <w:rFonts w:eastAsia="Times New Roman" w:cs="Times New Roman"/>
          <w:bCs/>
          <w:color w:val="000000"/>
          <w:szCs w:val="28"/>
          <w:lang w:eastAsia="ru-RU"/>
        </w:rPr>
        <w:t>систематичн</w:t>
      </w:r>
      <w:r>
        <w:rPr>
          <w:rFonts w:eastAsia="Times New Roman" w:cs="Times New Roman"/>
          <w:bCs/>
          <w:color w:val="000000"/>
          <w:szCs w:val="28"/>
          <w:lang w:eastAsia="ru-RU"/>
        </w:rPr>
        <w:t>е</w:t>
      </w:r>
      <w:r w:rsidRPr="008B40D1">
        <w:rPr>
          <w:rFonts w:eastAsia="Times New Roman" w:cs="Times New Roman"/>
          <w:bCs/>
          <w:color w:val="000000"/>
          <w:szCs w:val="28"/>
          <w:lang w:eastAsia="ru-RU"/>
        </w:rPr>
        <w:t xml:space="preserve"> не</w:t>
      </w:r>
      <w:r>
        <w:rPr>
          <w:rFonts w:eastAsia="Times New Roman" w:cs="Times New Roman"/>
          <w:bCs/>
          <w:color w:val="000000"/>
          <w:szCs w:val="28"/>
          <w:lang w:eastAsia="ru-RU"/>
        </w:rPr>
        <w:t>вирішення</w:t>
      </w:r>
      <w:r w:rsidRPr="008B40D1">
        <w:rPr>
          <w:rFonts w:eastAsia="Times New Roman" w:cs="Times New Roman"/>
          <w:bCs/>
          <w:color w:val="000000"/>
          <w:szCs w:val="28"/>
          <w:lang w:eastAsia="ru-RU"/>
        </w:rPr>
        <w:t xml:space="preserve"> питання заборгованості</w:t>
      </w:r>
      <w:r w:rsidRPr="00BF22A5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8B40D1">
        <w:rPr>
          <w:rFonts w:eastAsia="Times New Roman" w:cs="Times New Roman"/>
          <w:bCs/>
          <w:color w:val="000000"/>
          <w:szCs w:val="28"/>
          <w:lang w:eastAsia="ru-RU"/>
        </w:rPr>
        <w:t>на підприємствах</w:t>
      </w:r>
      <w:r w:rsidRPr="00BF22A5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оборонної, </w:t>
      </w:r>
      <w:r w:rsidRPr="008B40D1">
        <w:rPr>
          <w:rFonts w:eastAsia="Times New Roman" w:cs="Times New Roman"/>
          <w:bCs/>
          <w:color w:val="000000"/>
          <w:szCs w:val="28"/>
          <w:lang w:eastAsia="ru-RU"/>
        </w:rPr>
        <w:t>металургійної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, автошляхової, </w:t>
      </w:r>
      <w:r w:rsidR="00D9277B">
        <w:rPr>
          <w:rFonts w:eastAsia="Times New Roman" w:cs="Times New Roman"/>
          <w:bCs/>
          <w:color w:val="000000"/>
          <w:szCs w:val="28"/>
          <w:lang w:eastAsia="ru-RU"/>
        </w:rPr>
        <w:t xml:space="preserve">судно-, авіа- і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машинобудівної сфер, </w:t>
      </w:r>
      <w:r w:rsidR="00DC1236">
        <w:rPr>
          <w:rFonts w:eastAsia="Times New Roman" w:cs="Times New Roman"/>
          <w:bCs/>
          <w:color w:val="000000"/>
          <w:szCs w:val="28"/>
          <w:lang w:eastAsia="ru-RU"/>
        </w:rPr>
        <w:t xml:space="preserve">профспілками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особливо акцентується увага на проблемах </w:t>
      </w:r>
      <w:r w:rsidRPr="008B40D1">
        <w:rPr>
          <w:rFonts w:eastAsia="Times New Roman" w:cs="Times New Roman"/>
          <w:bCs/>
          <w:color w:val="000000"/>
          <w:szCs w:val="28"/>
          <w:lang w:eastAsia="ru-RU"/>
        </w:rPr>
        <w:t xml:space="preserve">з виплатою заробітної плати на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державних </w:t>
      </w:r>
      <w:r w:rsidRPr="008B40D1">
        <w:rPr>
          <w:rFonts w:eastAsia="Times New Roman" w:cs="Times New Roman"/>
          <w:bCs/>
          <w:color w:val="000000"/>
          <w:szCs w:val="28"/>
          <w:lang w:eastAsia="ru-RU"/>
        </w:rPr>
        <w:t xml:space="preserve">підприємствах </w:t>
      </w:r>
      <w:r>
        <w:rPr>
          <w:rFonts w:eastAsia="Times New Roman" w:cs="Times New Roman"/>
          <w:bCs/>
          <w:color w:val="000000"/>
          <w:szCs w:val="28"/>
          <w:lang w:eastAsia="ru-RU"/>
        </w:rPr>
        <w:t>вугільної промисловості, де працівникам галузі заборговано 454,6 млн. гривень.</w:t>
      </w:r>
    </w:p>
    <w:p w:rsidR="00B74C95" w:rsidRPr="00B74C95" w:rsidRDefault="007F0EE4" w:rsidP="00443991">
      <w:pPr>
        <w:spacing w:before="120"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F0EE4">
        <w:rPr>
          <w:rFonts w:eastAsia="Times New Roman" w:cs="Times New Roman"/>
          <w:szCs w:val="28"/>
          <w:lang w:eastAsia="ru-RU"/>
        </w:rPr>
        <w:t xml:space="preserve">Перелік </w:t>
      </w:r>
      <w:r w:rsidRPr="003A02EC">
        <w:rPr>
          <w:rFonts w:eastAsia="Times New Roman" w:cs="Times New Roman"/>
          <w:szCs w:val="28"/>
          <w:lang w:eastAsia="ru-RU"/>
        </w:rPr>
        <w:t>причин існування заборгованості з виплати заробітної плати є</w:t>
      </w:r>
      <w:r w:rsidRPr="007F0EE4">
        <w:rPr>
          <w:rFonts w:eastAsia="Times New Roman" w:cs="Times New Roman"/>
          <w:szCs w:val="28"/>
          <w:lang w:eastAsia="ru-RU"/>
        </w:rPr>
        <w:t xml:space="preserve"> досить довгим</w:t>
      </w:r>
      <w:r>
        <w:rPr>
          <w:rFonts w:eastAsia="Times New Roman" w:cs="Times New Roman"/>
          <w:szCs w:val="28"/>
          <w:lang w:eastAsia="ru-RU"/>
        </w:rPr>
        <w:t xml:space="preserve">. Проте, </w:t>
      </w:r>
      <w:r w:rsidR="00500B31">
        <w:rPr>
          <w:rFonts w:eastAsia="Times New Roman" w:cs="Times New Roman"/>
          <w:szCs w:val="28"/>
          <w:lang w:eastAsia="ru-RU"/>
        </w:rPr>
        <w:t xml:space="preserve">практично всі причетні до </w:t>
      </w:r>
      <w:r w:rsidR="00152F9F">
        <w:rPr>
          <w:rFonts w:eastAsia="Times New Roman" w:cs="Times New Roman"/>
          <w:szCs w:val="28"/>
          <w:lang w:eastAsia="ru-RU"/>
        </w:rPr>
        <w:t xml:space="preserve">проведення </w:t>
      </w:r>
      <w:r w:rsidR="00500B31">
        <w:rPr>
          <w:rFonts w:eastAsia="Times New Roman" w:cs="Times New Roman"/>
          <w:szCs w:val="28"/>
          <w:lang w:eastAsia="ru-RU"/>
        </w:rPr>
        <w:t xml:space="preserve">аналізу цього явища </w:t>
      </w:r>
      <w:r>
        <w:rPr>
          <w:rFonts w:eastAsia="Times New Roman" w:cs="Times New Roman"/>
          <w:szCs w:val="28"/>
          <w:lang w:eastAsia="ru-RU"/>
        </w:rPr>
        <w:t>с</w:t>
      </w:r>
      <w:r w:rsidR="0036035C" w:rsidRPr="007F0EE4">
        <w:rPr>
          <w:rFonts w:eastAsia="Times New Roman" w:cs="Times New Roman"/>
          <w:szCs w:val="28"/>
          <w:lang w:eastAsia="ru-RU"/>
        </w:rPr>
        <w:t xml:space="preserve">еред основних </w:t>
      </w:r>
      <w:r w:rsidRPr="007F0EE4">
        <w:rPr>
          <w:rFonts w:eastAsia="Times New Roman" w:cs="Times New Roman"/>
          <w:szCs w:val="28"/>
          <w:lang w:eastAsia="ru-RU"/>
        </w:rPr>
        <w:t>факторів</w:t>
      </w:r>
      <w:r w:rsidR="0036035C" w:rsidRPr="007F0EE4">
        <w:rPr>
          <w:rFonts w:eastAsia="Times New Roman" w:cs="Times New Roman"/>
          <w:szCs w:val="28"/>
          <w:lang w:eastAsia="ru-RU"/>
        </w:rPr>
        <w:t xml:space="preserve"> </w:t>
      </w:r>
      <w:r w:rsidR="00500B31">
        <w:rPr>
          <w:rFonts w:eastAsia="Times New Roman" w:cs="Times New Roman"/>
          <w:szCs w:val="28"/>
          <w:lang w:eastAsia="ru-RU"/>
        </w:rPr>
        <w:t>його</w:t>
      </w:r>
      <w:r w:rsidRPr="007F0EE4">
        <w:rPr>
          <w:rFonts w:eastAsia="Times New Roman" w:cs="Times New Roman"/>
          <w:szCs w:val="28"/>
          <w:lang w:eastAsia="ru-RU"/>
        </w:rPr>
        <w:t xml:space="preserve"> виникнення та накопичення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00B31">
        <w:rPr>
          <w:rFonts w:eastAsia="Times New Roman" w:cs="Times New Roman"/>
          <w:szCs w:val="28"/>
          <w:lang w:eastAsia="ru-RU"/>
        </w:rPr>
        <w:t>називають</w:t>
      </w:r>
      <w:r w:rsidR="009B0C49">
        <w:rPr>
          <w:rFonts w:eastAsia="Times New Roman" w:cs="Times New Roman"/>
          <w:szCs w:val="28"/>
          <w:lang w:eastAsia="ru-RU"/>
        </w:rPr>
        <w:t xml:space="preserve"> низку </w:t>
      </w:r>
      <w:r w:rsidR="00336586">
        <w:rPr>
          <w:rFonts w:eastAsia="Times New Roman" w:cs="Times New Roman"/>
          <w:szCs w:val="28"/>
          <w:lang w:eastAsia="ru-RU"/>
        </w:rPr>
        <w:t>таких</w:t>
      </w:r>
      <w:r w:rsidR="009B0C49">
        <w:rPr>
          <w:rFonts w:eastAsia="Times New Roman" w:cs="Times New Roman"/>
          <w:szCs w:val="28"/>
          <w:lang w:eastAsia="ru-RU"/>
        </w:rPr>
        <w:t>, які є спільними для підприємств усіх форм власності</w:t>
      </w:r>
      <w:r w:rsidR="00443991">
        <w:rPr>
          <w:rFonts w:eastAsia="Times New Roman" w:cs="Times New Roman"/>
          <w:szCs w:val="28"/>
          <w:lang w:eastAsia="ru-RU"/>
        </w:rPr>
        <w:t xml:space="preserve"> та господарювання</w:t>
      </w:r>
      <w:r w:rsidR="00B74C95">
        <w:rPr>
          <w:rFonts w:eastAsia="Times New Roman" w:cs="Times New Roman"/>
          <w:szCs w:val="28"/>
          <w:lang w:eastAsia="ru-RU"/>
        </w:rPr>
        <w:t xml:space="preserve">, а саме: </w:t>
      </w:r>
      <w:r w:rsidR="00B74C95" w:rsidRPr="00B74C95">
        <w:rPr>
          <w:rFonts w:eastAsia="Times New Roman" w:cs="Times New Roman"/>
          <w:szCs w:val="28"/>
          <w:lang w:eastAsia="ru-RU"/>
        </w:rPr>
        <w:t>не</w:t>
      </w:r>
      <w:r w:rsidR="00B74C95">
        <w:rPr>
          <w:rFonts w:eastAsia="Times New Roman" w:cs="Times New Roman"/>
          <w:szCs w:val="28"/>
          <w:lang w:eastAsia="ru-RU"/>
        </w:rPr>
        <w:t xml:space="preserve">своєчасні розрахунки замовників, </w:t>
      </w:r>
      <w:r w:rsidR="00B74C95" w:rsidRPr="00B74C95">
        <w:rPr>
          <w:rFonts w:eastAsia="Times New Roman" w:cs="Times New Roman"/>
          <w:szCs w:val="28"/>
          <w:lang w:eastAsia="ru-RU"/>
        </w:rPr>
        <w:t xml:space="preserve">відсутність </w:t>
      </w:r>
      <w:r w:rsidR="00B74C95">
        <w:rPr>
          <w:rFonts w:eastAsia="Times New Roman" w:cs="Times New Roman"/>
          <w:szCs w:val="28"/>
          <w:lang w:eastAsia="ru-RU"/>
        </w:rPr>
        <w:t xml:space="preserve">обігових коштів, недостатній обсяг виробництва, </w:t>
      </w:r>
      <w:r w:rsidR="00B74C95" w:rsidRPr="00B74C95">
        <w:rPr>
          <w:rFonts w:eastAsia="Times New Roman" w:cs="Times New Roman"/>
          <w:szCs w:val="28"/>
          <w:lang w:eastAsia="ru-RU"/>
        </w:rPr>
        <w:t>моральний і фізичний знос основних засобів, що призводить до збільш</w:t>
      </w:r>
      <w:r w:rsidR="00336586">
        <w:rPr>
          <w:rFonts w:eastAsia="Times New Roman" w:cs="Times New Roman"/>
          <w:szCs w:val="28"/>
          <w:lang w:eastAsia="ru-RU"/>
        </w:rPr>
        <w:t xml:space="preserve">ення строку виконання договорів, арешт рахунків та майна. </w:t>
      </w:r>
    </w:p>
    <w:p w:rsidR="00336586" w:rsidRDefault="00336586" w:rsidP="00B74C9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 </w:t>
      </w:r>
      <w:r w:rsidR="009D39E8">
        <w:rPr>
          <w:rFonts w:eastAsia="Times New Roman" w:cs="Times New Roman"/>
          <w:szCs w:val="28"/>
          <w:lang w:eastAsia="ru-RU"/>
        </w:rPr>
        <w:t>цих</w:t>
      </w:r>
      <w:r>
        <w:rPr>
          <w:rFonts w:eastAsia="Times New Roman" w:cs="Times New Roman"/>
          <w:szCs w:val="28"/>
          <w:lang w:eastAsia="ru-RU"/>
        </w:rPr>
        <w:t xml:space="preserve"> же причин належать і такі, як:</w:t>
      </w:r>
    </w:p>
    <w:p w:rsidR="00B74C95" w:rsidRPr="00B74C95" w:rsidRDefault="00336586" w:rsidP="00B74C9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B74C95" w:rsidRPr="00B74C95">
        <w:rPr>
          <w:rFonts w:eastAsia="Times New Roman" w:cs="Times New Roman"/>
          <w:szCs w:val="28"/>
          <w:lang w:eastAsia="ru-RU"/>
        </w:rPr>
        <w:t>часткова чи повна зупинка виробництва, надання послуг</w:t>
      </w:r>
      <w:r w:rsidR="00D9277B">
        <w:rPr>
          <w:rFonts w:eastAsia="Times New Roman" w:cs="Times New Roman"/>
          <w:szCs w:val="28"/>
          <w:lang w:eastAsia="ru-RU"/>
        </w:rPr>
        <w:t xml:space="preserve"> при самоусуненні</w:t>
      </w:r>
      <w:r w:rsidR="00B74C95" w:rsidRPr="00B74C95">
        <w:rPr>
          <w:rFonts w:eastAsia="Times New Roman" w:cs="Times New Roman"/>
          <w:szCs w:val="28"/>
          <w:lang w:eastAsia="ru-RU"/>
        </w:rPr>
        <w:t xml:space="preserve"> власн</w:t>
      </w:r>
      <w:r w:rsidR="00D9277B">
        <w:rPr>
          <w:rFonts w:eastAsia="Times New Roman" w:cs="Times New Roman"/>
          <w:szCs w:val="28"/>
          <w:lang w:eastAsia="ru-RU"/>
        </w:rPr>
        <w:t>иків підприємств</w:t>
      </w:r>
      <w:r w:rsidR="00B74C95" w:rsidRPr="00B74C95">
        <w:rPr>
          <w:rFonts w:eastAsia="Times New Roman" w:cs="Times New Roman"/>
          <w:szCs w:val="28"/>
          <w:lang w:eastAsia="ru-RU"/>
        </w:rPr>
        <w:t xml:space="preserve"> </w:t>
      </w:r>
      <w:r w:rsidR="00D9277B">
        <w:rPr>
          <w:rFonts w:eastAsia="Times New Roman" w:cs="Times New Roman"/>
          <w:szCs w:val="28"/>
          <w:lang w:eastAsia="ru-RU"/>
        </w:rPr>
        <w:t>від прийняття</w:t>
      </w:r>
      <w:r w:rsidR="00B74C95" w:rsidRPr="00B74C95">
        <w:rPr>
          <w:rFonts w:eastAsia="Times New Roman" w:cs="Times New Roman"/>
          <w:szCs w:val="28"/>
          <w:lang w:eastAsia="ru-RU"/>
        </w:rPr>
        <w:t xml:space="preserve"> рішень щодо доцільності їх подальшої діяльності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="008F3435">
        <w:rPr>
          <w:rFonts w:eastAsia="Times New Roman" w:cs="Times New Roman"/>
          <w:szCs w:val="28"/>
          <w:lang w:eastAsia="ru-RU"/>
        </w:rPr>
        <w:t>П</w:t>
      </w:r>
      <w:r>
        <w:rPr>
          <w:rFonts w:eastAsia="Times New Roman" w:cs="Times New Roman"/>
          <w:szCs w:val="28"/>
          <w:lang w:eastAsia="ru-RU"/>
        </w:rPr>
        <w:t>риклад</w:t>
      </w:r>
      <w:r w:rsidR="008F3435">
        <w:rPr>
          <w:rFonts w:eastAsia="Times New Roman" w:cs="Times New Roman"/>
          <w:szCs w:val="28"/>
          <w:lang w:eastAsia="ru-RU"/>
        </w:rPr>
        <w:t>ом є</w:t>
      </w:r>
      <w:r>
        <w:rPr>
          <w:rFonts w:eastAsia="Times New Roman" w:cs="Times New Roman"/>
          <w:szCs w:val="28"/>
          <w:lang w:eastAsia="ru-RU"/>
        </w:rPr>
        <w:t xml:space="preserve"> державне </w:t>
      </w:r>
      <w:proofErr w:type="spellStart"/>
      <w:r w:rsidR="00B74C95" w:rsidRPr="00B74C95">
        <w:rPr>
          <w:rFonts w:eastAsia="Times New Roman" w:cs="Times New Roman"/>
          <w:szCs w:val="28"/>
          <w:lang w:eastAsia="ru-RU"/>
        </w:rPr>
        <w:t>Агро</w:t>
      </w:r>
      <w:r w:rsidR="008F3435">
        <w:rPr>
          <w:rFonts w:eastAsia="Times New Roman" w:cs="Times New Roman"/>
          <w:szCs w:val="28"/>
          <w:lang w:eastAsia="ru-RU"/>
        </w:rPr>
        <w:t>торгове</w:t>
      </w:r>
      <w:proofErr w:type="spellEnd"/>
      <w:r w:rsidR="00B74C95" w:rsidRPr="00B74C95">
        <w:rPr>
          <w:rFonts w:eastAsia="Times New Roman" w:cs="Times New Roman"/>
          <w:szCs w:val="28"/>
          <w:lang w:eastAsia="ru-RU"/>
        </w:rPr>
        <w:t xml:space="preserve"> підприємство радгосп-завод «Мукачівський», заборгованість із заробітної плати</w:t>
      </w:r>
      <w:r>
        <w:rPr>
          <w:rFonts w:eastAsia="Times New Roman" w:cs="Times New Roman"/>
          <w:szCs w:val="28"/>
          <w:lang w:eastAsia="ru-RU"/>
        </w:rPr>
        <w:t xml:space="preserve"> на якому</w:t>
      </w:r>
      <w:r w:rsidR="00B74C95" w:rsidRPr="00B74C9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обліковується вже</w:t>
      </w:r>
      <w:r w:rsidR="00B74C95" w:rsidRPr="00B74C95">
        <w:rPr>
          <w:rFonts w:eastAsia="Times New Roman" w:cs="Times New Roman"/>
          <w:szCs w:val="28"/>
          <w:lang w:eastAsia="ru-RU"/>
        </w:rPr>
        <w:t xml:space="preserve"> 94 місяці</w:t>
      </w:r>
      <w:r w:rsidR="008F3435">
        <w:rPr>
          <w:rFonts w:eastAsia="Times New Roman" w:cs="Times New Roman"/>
          <w:szCs w:val="28"/>
          <w:lang w:eastAsia="ru-RU"/>
        </w:rPr>
        <w:t xml:space="preserve"> на суму 826,5 тис. грн.</w:t>
      </w:r>
      <w:r w:rsidR="00B74C95" w:rsidRPr="00B74C95">
        <w:rPr>
          <w:rFonts w:eastAsia="Times New Roman" w:cs="Times New Roman"/>
          <w:szCs w:val="28"/>
          <w:lang w:eastAsia="ru-RU"/>
        </w:rPr>
        <w:t>; комунальн</w:t>
      </w:r>
      <w:r>
        <w:rPr>
          <w:rFonts w:eastAsia="Times New Roman" w:cs="Times New Roman"/>
          <w:szCs w:val="28"/>
          <w:lang w:eastAsia="ru-RU"/>
        </w:rPr>
        <w:t>е підприємство</w:t>
      </w:r>
      <w:r w:rsidR="00B74C95" w:rsidRPr="00B74C95">
        <w:rPr>
          <w:rFonts w:eastAsia="Times New Roman" w:cs="Times New Roman"/>
          <w:szCs w:val="28"/>
          <w:lang w:eastAsia="ru-RU"/>
        </w:rPr>
        <w:t xml:space="preserve"> </w:t>
      </w:r>
      <w:r w:rsidR="00B74C95" w:rsidRPr="00B74C95">
        <w:rPr>
          <w:rFonts w:eastAsia="Times New Roman" w:cs="Times New Roman"/>
          <w:szCs w:val="28"/>
          <w:lang w:eastAsia="ru-RU"/>
        </w:rPr>
        <w:lastRenderedPageBreak/>
        <w:t>«Аеропорт Черкаси» (відсутність роботи за основним видом діяльності, заборгованість із заробітної плати  – 783 тис. грн.)</w:t>
      </w:r>
      <w:r>
        <w:rPr>
          <w:rFonts w:eastAsia="Times New Roman" w:cs="Times New Roman"/>
          <w:szCs w:val="28"/>
          <w:lang w:eastAsia="ru-RU"/>
        </w:rPr>
        <w:t xml:space="preserve">; </w:t>
      </w:r>
    </w:p>
    <w:p w:rsidR="00B74C95" w:rsidRDefault="00B74C95" w:rsidP="00B74C9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B74C95">
        <w:rPr>
          <w:rFonts w:eastAsia="Times New Roman" w:cs="Times New Roman"/>
          <w:szCs w:val="28"/>
          <w:lang w:eastAsia="ru-RU"/>
        </w:rPr>
        <w:t>відсутність певних дозвільних документів</w:t>
      </w:r>
      <w:r w:rsidR="00336586">
        <w:rPr>
          <w:rFonts w:eastAsia="Times New Roman" w:cs="Times New Roman"/>
          <w:szCs w:val="28"/>
          <w:lang w:eastAsia="ru-RU"/>
        </w:rPr>
        <w:t>.</w:t>
      </w:r>
      <w:r w:rsidRPr="00B74C95">
        <w:rPr>
          <w:rFonts w:eastAsia="Times New Roman" w:cs="Times New Roman"/>
          <w:szCs w:val="28"/>
          <w:lang w:eastAsia="ru-RU"/>
        </w:rPr>
        <w:t xml:space="preserve"> </w:t>
      </w:r>
      <w:r w:rsidR="00336586">
        <w:rPr>
          <w:rFonts w:eastAsia="Times New Roman" w:cs="Times New Roman"/>
          <w:szCs w:val="28"/>
          <w:lang w:eastAsia="ru-RU"/>
        </w:rPr>
        <w:t>Як приклад:</w:t>
      </w:r>
      <w:r w:rsidRPr="00B74C95">
        <w:rPr>
          <w:rFonts w:eastAsia="Times New Roman" w:cs="Times New Roman"/>
          <w:szCs w:val="28"/>
          <w:lang w:eastAsia="ru-RU"/>
        </w:rPr>
        <w:t xml:space="preserve"> Казенне підприємство</w:t>
      </w:r>
      <w:r w:rsidR="00336586">
        <w:rPr>
          <w:rFonts w:eastAsia="Times New Roman" w:cs="Times New Roman"/>
          <w:szCs w:val="28"/>
          <w:lang w:eastAsia="ru-RU"/>
        </w:rPr>
        <w:t xml:space="preserve"> спеціального приладобудування «</w:t>
      </w:r>
      <w:r w:rsidRPr="00B74C95">
        <w:rPr>
          <w:rFonts w:eastAsia="Times New Roman" w:cs="Times New Roman"/>
          <w:szCs w:val="28"/>
          <w:lang w:eastAsia="ru-RU"/>
        </w:rPr>
        <w:t>Арсенал</w:t>
      </w:r>
      <w:r w:rsidR="00336586">
        <w:rPr>
          <w:rFonts w:eastAsia="Times New Roman" w:cs="Times New Roman"/>
          <w:szCs w:val="28"/>
          <w:lang w:eastAsia="ru-RU"/>
        </w:rPr>
        <w:t>»</w:t>
      </w:r>
      <w:r w:rsidRPr="00B74C95">
        <w:rPr>
          <w:rFonts w:eastAsia="Times New Roman" w:cs="Times New Roman"/>
          <w:szCs w:val="28"/>
          <w:lang w:eastAsia="ru-RU"/>
        </w:rPr>
        <w:t xml:space="preserve"> – відсутність дозвільної документації на постачання готової продукції по контрактам, підписаними із замовниками, заборгованість із заробітної плати </w:t>
      </w:r>
      <w:r w:rsidR="00336586">
        <w:rPr>
          <w:rFonts w:eastAsia="Times New Roman" w:cs="Times New Roman"/>
          <w:szCs w:val="28"/>
          <w:lang w:eastAsia="ru-RU"/>
        </w:rPr>
        <w:t>–</w:t>
      </w:r>
      <w:r w:rsidRPr="00B74C95">
        <w:rPr>
          <w:rFonts w:eastAsia="Times New Roman" w:cs="Times New Roman"/>
          <w:szCs w:val="28"/>
          <w:lang w:eastAsia="ru-RU"/>
        </w:rPr>
        <w:t xml:space="preserve"> 6</w:t>
      </w:r>
      <w:r w:rsidR="00336586">
        <w:rPr>
          <w:rFonts w:eastAsia="Times New Roman" w:cs="Times New Roman"/>
          <w:szCs w:val="28"/>
          <w:lang w:eastAsia="ru-RU"/>
        </w:rPr>
        <w:t>,5</w:t>
      </w:r>
      <w:r w:rsidRPr="00B74C95">
        <w:rPr>
          <w:rFonts w:eastAsia="Times New Roman" w:cs="Times New Roman"/>
          <w:szCs w:val="28"/>
          <w:lang w:eastAsia="ru-RU"/>
        </w:rPr>
        <w:t xml:space="preserve"> </w:t>
      </w:r>
      <w:r w:rsidR="00336586">
        <w:rPr>
          <w:rFonts w:eastAsia="Times New Roman" w:cs="Times New Roman"/>
          <w:szCs w:val="28"/>
          <w:lang w:eastAsia="ru-RU"/>
        </w:rPr>
        <w:t>млн</w:t>
      </w:r>
      <w:r w:rsidRPr="00B74C95">
        <w:rPr>
          <w:rFonts w:eastAsia="Times New Roman" w:cs="Times New Roman"/>
          <w:szCs w:val="28"/>
          <w:lang w:eastAsia="ru-RU"/>
        </w:rPr>
        <w:t>. грн.; Центральна філія публічного акціонерного товариства «Українська страхова компанія «Гарант-Авто» діяльність фактично н</w:t>
      </w:r>
      <w:r w:rsidR="00D9277B">
        <w:rPr>
          <w:rFonts w:eastAsia="Times New Roman" w:cs="Times New Roman"/>
          <w:szCs w:val="28"/>
          <w:lang w:eastAsia="ru-RU"/>
        </w:rPr>
        <w:t>е здійснює, позбавлена ліцензії та має</w:t>
      </w:r>
      <w:r w:rsidRPr="00B74C95">
        <w:rPr>
          <w:rFonts w:eastAsia="Times New Roman" w:cs="Times New Roman"/>
          <w:szCs w:val="28"/>
          <w:lang w:eastAsia="ru-RU"/>
        </w:rPr>
        <w:t xml:space="preserve"> заборгованість із заробітної плати </w:t>
      </w:r>
      <w:r w:rsidR="00D9277B">
        <w:rPr>
          <w:rFonts w:eastAsia="Times New Roman" w:cs="Times New Roman"/>
          <w:szCs w:val="28"/>
          <w:lang w:eastAsia="ru-RU"/>
        </w:rPr>
        <w:t>на</w:t>
      </w:r>
      <w:r w:rsidRPr="00B74C95">
        <w:rPr>
          <w:rFonts w:eastAsia="Times New Roman" w:cs="Times New Roman"/>
          <w:szCs w:val="28"/>
          <w:lang w:eastAsia="ru-RU"/>
        </w:rPr>
        <w:t xml:space="preserve"> </w:t>
      </w:r>
      <w:r w:rsidR="00D9277B">
        <w:rPr>
          <w:rFonts w:eastAsia="Times New Roman" w:cs="Times New Roman"/>
          <w:szCs w:val="28"/>
          <w:lang w:eastAsia="ru-RU"/>
        </w:rPr>
        <w:t>425 тис. грн., яка триває 26 місяців</w:t>
      </w:r>
      <w:r w:rsidRPr="00B74C95">
        <w:rPr>
          <w:rFonts w:eastAsia="Times New Roman" w:cs="Times New Roman"/>
          <w:szCs w:val="28"/>
          <w:lang w:eastAsia="ru-RU"/>
        </w:rPr>
        <w:t>.</w:t>
      </w:r>
    </w:p>
    <w:p w:rsidR="00336586" w:rsidRDefault="00FB4961" w:rsidP="003201A2">
      <w:pPr>
        <w:spacing w:before="120"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Оскільки на сьогодні майже </w:t>
      </w:r>
      <w:r w:rsidR="00D9277B">
        <w:rPr>
          <w:rFonts w:eastAsia="Times New Roman" w:cs="Times New Roman"/>
          <w:szCs w:val="28"/>
          <w:lang w:eastAsia="ru-RU"/>
        </w:rPr>
        <w:t>половина</w:t>
      </w:r>
      <w:r>
        <w:rPr>
          <w:rFonts w:eastAsia="Times New Roman" w:cs="Times New Roman"/>
          <w:szCs w:val="28"/>
          <w:lang w:eastAsia="ru-RU"/>
        </w:rPr>
        <w:t xml:space="preserve"> загальної суми заборгованості з оплати праці припадає на підприємства </w:t>
      </w:r>
      <w:r w:rsidRPr="00336586">
        <w:rPr>
          <w:rFonts w:eastAsia="Calibri" w:cs="Times New Roman"/>
          <w:szCs w:val="28"/>
        </w:rPr>
        <w:t>державної форми власності</w:t>
      </w:r>
      <w:r>
        <w:rPr>
          <w:rFonts w:eastAsia="Calibri" w:cs="Times New Roman"/>
          <w:szCs w:val="28"/>
        </w:rPr>
        <w:t>, о</w:t>
      </w:r>
      <w:r>
        <w:rPr>
          <w:rFonts w:eastAsia="Times New Roman" w:cs="Times New Roman"/>
          <w:szCs w:val="28"/>
          <w:lang w:eastAsia="ru-RU"/>
        </w:rPr>
        <w:t>кремо варто відмітити і деякі причини її утворення:</w:t>
      </w:r>
    </w:p>
    <w:p w:rsidR="008F3435" w:rsidRPr="008F3435" w:rsidRDefault="008F3435" w:rsidP="008F343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8F3435">
        <w:rPr>
          <w:rFonts w:eastAsia="Times New Roman" w:cs="Times New Roman"/>
          <w:szCs w:val="28"/>
          <w:lang w:eastAsia="ru-RU"/>
        </w:rPr>
        <w:t>зменшення обсягів фінансування за держ</w:t>
      </w:r>
      <w:r>
        <w:rPr>
          <w:rFonts w:eastAsia="Times New Roman" w:cs="Times New Roman"/>
          <w:szCs w:val="28"/>
          <w:lang w:eastAsia="ru-RU"/>
        </w:rPr>
        <w:t xml:space="preserve">авним </w:t>
      </w:r>
      <w:r w:rsidRPr="008F3435">
        <w:rPr>
          <w:rFonts w:eastAsia="Times New Roman" w:cs="Times New Roman"/>
          <w:szCs w:val="28"/>
          <w:lang w:eastAsia="ru-RU"/>
        </w:rPr>
        <w:t>замовленням</w:t>
      </w:r>
      <w:r>
        <w:rPr>
          <w:rFonts w:eastAsia="Times New Roman" w:cs="Times New Roman"/>
          <w:szCs w:val="28"/>
          <w:lang w:eastAsia="ru-RU"/>
        </w:rPr>
        <w:t xml:space="preserve"> або</w:t>
      </w:r>
      <w:r w:rsidRPr="008F3435">
        <w:rPr>
          <w:rFonts w:eastAsia="Times New Roman" w:cs="Times New Roman"/>
          <w:szCs w:val="28"/>
          <w:lang w:eastAsia="ru-RU"/>
        </w:rPr>
        <w:t xml:space="preserve"> відсутність державних</w:t>
      </w:r>
      <w:r>
        <w:rPr>
          <w:rFonts w:eastAsia="Times New Roman" w:cs="Times New Roman"/>
          <w:szCs w:val="28"/>
          <w:lang w:eastAsia="ru-RU"/>
        </w:rPr>
        <w:t>, зокрема</w:t>
      </w:r>
      <w:r w:rsidRPr="008F3435">
        <w:rPr>
          <w:rFonts w:eastAsia="Times New Roman" w:cs="Times New Roman"/>
          <w:szCs w:val="28"/>
          <w:lang w:eastAsia="ru-RU"/>
        </w:rPr>
        <w:t xml:space="preserve"> оборонних</w:t>
      </w:r>
      <w:r>
        <w:rPr>
          <w:rFonts w:eastAsia="Times New Roman" w:cs="Times New Roman"/>
          <w:szCs w:val="28"/>
          <w:lang w:eastAsia="ru-RU"/>
        </w:rPr>
        <w:t>,</w:t>
      </w:r>
      <w:r w:rsidRPr="008F3435">
        <w:rPr>
          <w:rFonts w:eastAsia="Times New Roman" w:cs="Times New Roman"/>
          <w:szCs w:val="28"/>
          <w:lang w:eastAsia="ru-RU"/>
        </w:rPr>
        <w:t xml:space="preserve"> та інших замовлень на виготовлення продукції, виконання послуг </w:t>
      </w:r>
      <w:r w:rsidR="00D9277B">
        <w:rPr>
          <w:rFonts w:eastAsia="Times New Roman" w:cs="Times New Roman"/>
          <w:szCs w:val="28"/>
          <w:lang w:eastAsia="ru-RU"/>
        </w:rPr>
        <w:t>стали причиною виникнення зарплатних боргів на</w:t>
      </w:r>
      <w:r w:rsidRPr="008F3435">
        <w:rPr>
          <w:rFonts w:eastAsia="Times New Roman" w:cs="Times New Roman"/>
          <w:szCs w:val="28"/>
          <w:lang w:eastAsia="ru-RU"/>
        </w:rPr>
        <w:t xml:space="preserve"> ДП «Завод порошкової металургії» – 9</w:t>
      </w:r>
      <w:r>
        <w:rPr>
          <w:rFonts w:eastAsia="Times New Roman" w:cs="Times New Roman"/>
          <w:szCs w:val="28"/>
          <w:lang w:eastAsia="ru-RU"/>
        </w:rPr>
        <w:t>,9</w:t>
      </w:r>
      <w:r w:rsidRPr="008F343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млн.</w:t>
      </w:r>
      <w:r w:rsidRPr="008F3435">
        <w:rPr>
          <w:rFonts w:eastAsia="Times New Roman" w:cs="Times New Roman"/>
          <w:szCs w:val="28"/>
          <w:lang w:eastAsia="ru-RU"/>
        </w:rPr>
        <w:t xml:space="preserve"> грн.; ДП</w:t>
      </w:r>
      <w:r w:rsidR="00D9277B">
        <w:rPr>
          <w:rFonts w:eastAsia="Times New Roman" w:cs="Times New Roman"/>
          <w:szCs w:val="28"/>
          <w:lang w:eastAsia="ru-RU"/>
        </w:rPr>
        <w:t> </w:t>
      </w:r>
      <w:r w:rsidRPr="008F3435">
        <w:rPr>
          <w:rFonts w:eastAsia="Times New Roman" w:cs="Times New Roman"/>
          <w:szCs w:val="28"/>
          <w:lang w:eastAsia="ru-RU"/>
        </w:rPr>
        <w:t>«Миколаївський суднобудівний завод» – 63</w:t>
      </w:r>
      <w:r>
        <w:rPr>
          <w:rFonts w:eastAsia="Times New Roman" w:cs="Times New Roman"/>
          <w:szCs w:val="28"/>
          <w:lang w:eastAsia="ru-RU"/>
        </w:rPr>
        <w:t>,</w:t>
      </w:r>
      <w:r w:rsidRPr="008F3435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5</w:t>
      </w:r>
      <w:r w:rsidRPr="008F343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млн</w:t>
      </w:r>
      <w:r w:rsidRPr="008F3435">
        <w:rPr>
          <w:rFonts w:eastAsia="Times New Roman" w:cs="Times New Roman"/>
          <w:szCs w:val="28"/>
          <w:lang w:eastAsia="ru-RU"/>
        </w:rPr>
        <w:t>. грн.; ДП «Рівненський автомобільний ремонтний завод»</w:t>
      </w:r>
      <w:r w:rsidR="00DB7A4E">
        <w:rPr>
          <w:rFonts w:eastAsia="Times New Roman" w:cs="Times New Roman"/>
          <w:szCs w:val="28"/>
          <w:lang w:eastAsia="ru-RU"/>
        </w:rPr>
        <w:t xml:space="preserve"> </w:t>
      </w:r>
      <w:r w:rsidRPr="008F3435">
        <w:rPr>
          <w:rFonts w:eastAsia="Times New Roman" w:cs="Times New Roman"/>
          <w:szCs w:val="28"/>
          <w:lang w:eastAsia="ru-RU"/>
        </w:rPr>
        <w:t>– 4</w:t>
      </w:r>
      <w:r w:rsidR="00DB7A4E">
        <w:rPr>
          <w:rFonts w:eastAsia="Times New Roman" w:cs="Times New Roman"/>
          <w:szCs w:val="28"/>
          <w:lang w:eastAsia="ru-RU"/>
        </w:rPr>
        <w:t>,3</w:t>
      </w:r>
      <w:r w:rsidRPr="008F3435">
        <w:rPr>
          <w:rFonts w:eastAsia="Times New Roman" w:cs="Times New Roman"/>
          <w:szCs w:val="28"/>
          <w:lang w:eastAsia="ru-RU"/>
        </w:rPr>
        <w:t xml:space="preserve"> </w:t>
      </w:r>
      <w:r w:rsidR="00DB7A4E">
        <w:rPr>
          <w:rFonts w:eastAsia="Times New Roman" w:cs="Times New Roman"/>
          <w:szCs w:val="28"/>
          <w:lang w:eastAsia="ru-RU"/>
        </w:rPr>
        <w:t>млн</w:t>
      </w:r>
      <w:r w:rsidRPr="008F3435">
        <w:rPr>
          <w:rFonts w:eastAsia="Times New Roman" w:cs="Times New Roman"/>
          <w:szCs w:val="28"/>
          <w:lang w:eastAsia="ru-RU"/>
        </w:rPr>
        <w:t>. грн.; Казенн</w:t>
      </w:r>
      <w:r w:rsidR="00D9277B">
        <w:rPr>
          <w:rFonts w:eastAsia="Times New Roman" w:cs="Times New Roman"/>
          <w:szCs w:val="28"/>
          <w:lang w:eastAsia="ru-RU"/>
        </w:rPr>
        <w:t>ому</w:t>
      </w:r>
      <w:r w:rsidRPr="008F3435">
        <w:rPr>
          <w:rFonts w:eastAsia="Times New Roman" w:cs="Times New Roman"/>
          <w:szCs w:val="28"/>
          <w:lang w:eastAsia="ru-RU"/>
        </w:rPr>
        <w:t xml:space="preserve"> підприємств</w:t>
      </w:r>
      <w:r w:rsidR="00D9277B">
        <w:rPr>
          <w:rFonts w:eastAsia="Times New Roman" w:cs="Times New Roman"/>
          <w:szCs w:val="28"/>
          <w:lang w:eastAsia="ru-RU"/>
        </w:rPr>
        <w:t>і</w:t>
      </w:r>
      <w:r w:rsidRPr="008F3435">
        <w:rPr>
          <w:rFonts w:eastAsia="Times New Roman" w:cs="Times New Roman"/>
          <w:szCs w:val="28"/>
          <w:lang w:eastAsia="ru-RU"/>
        </w:rPr>
        <w:t xml:space="preserve">  «</w:t>
      </w:r>
      <w:proofErr w:type="spellStart"/>
      <w:r w:rsidRPr="008F3435">
        <w:rPr>
          <w:rFonts w:eastAsia="Times New Roman" w:cs="Times New Roman"/>
          <w:szCs w:val="28"/>
          <w:lang w:eastAsia="ru-RU"/>
        </w:rPr>
        <w:t>Шосткинський</w:t>
      </w:r>
      <w:proofErr w:type="spellEnd"/>
      <w:r w:rsidRPr="008F3435">
        <w:rPr>
          <w:rFonts w:eastAsia="Times New Roman" w:cs="Times New Roman"/>
          <w:szCs w:val="28"/>
          <w:lang w:eastAsia="ru-RU"/>
        </w:rPr>
        <w:t xml:space="preserve"> казенний завод «Зірка» – 1</w:t>
      </w:r>
      <w:r w:rsidR="00DB7A4E">
        <w:rPr>
          <w:rFonts w:eastAsia="Times New Roman" w:cs="Times New Roman"/>
          <w:szCs w:val="28"/>
          <w:lang w:eastAsia="ru-RU"/>
        </w:rPr>
        <w:t>7,2 млн</w:t>
      </w:r>
      <w:r w:rsidRPr="008F3435">
        <w:rPr>
          <w:rFonts w:eastAsia="Times New Roman" w:cs="Times New Roman"/>
          <w:szCs w:val="28"/>
          <w:lang w:eastAsia="ru-RU"/>
        </w:rPr>
        <w:t>. грн.;</w:t>
      </w:r>
    </w:p>
    <w:p w:rsidR="008F3435" w:rsidRPr="008F3435" w:rsidRDefault="00DB7A4E" w:rsidP="008F343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8F3435" w:rsidRPr="008F3435">
        <w:rPr>
          <w:rFonts w:eastAsia="Times New Roman" w:cs="Times New Roman"/>
          <w:szCs w:val="28"/>
          <w:lang w:eastAsia="ru-RU"/>
        </w:rPr>
        <w:t>призупинення фінансування державних цільових програм</w:t>
      </w:r>
      <w:r w:rsidR="00D9277B">
        <w:rPr>
          <w:rFonts w:eastAsia="Times New Roman" w:cs="Times New Roman"/>
          <w:szCs w:val="28"/>
          <w:lang w:eastAsia="ru-RU"/>
        </w:rPr>
        <w:t>. Як приклад, ситуація на Казенному</w:t>
      </w:r>
      <w:r w:rsidR="008F3435" w:rsidRPr="008F3435">
        <w:rPr>
          <w:rFonts w:eastAsia="Times New Roman" w:cs="Times New Roman"/>
          <w:szCs w:val="28"/>
          <w:lang w:eastAsia="ru-RU"/>
        </w:rPr>
        <w:t xml:space="preserve"> підприємств</w:t>
      </w:r>
      <w:r w:rsidR="00D9277B">
        <w:rPr>
          <w:rFonts w:eastAsia="Times New Roman" w:cs="Times New Roman"/>
          <w:szCs w:val="28"/>
          <w:lang w:eastAsia="ru-RU"/>
        </w:rPr>
        <w:t>і «</w:t>
      </w:r>
      <w:proofErr w:type="spellStart"/>
      <w:r w:rsidR="00D9277B">
        <w:rPr>
          <w:rFonts w:eastAsia="Times New Roman" w:cs="Times New Roman"/>
          <w:szCs w:val="28"/>
          <w:lang w:eastAsia="ru-RU"/>
        </w:rPr>
        <w:t>Південукргеологія</w:t>
      </w:r>
      <w:proofErr w:type="spellEnd"/>
      <w:r w:rsidR="00D9277B">
        <w:rPr>
          <w:rFonts w:eastAsia="Times New Roman" w:cs="Times New Roman"/>
          <w:szCs w:val="28"/>
          <w:lang w:eastAsia="ru-RU"/>
        </w:rPr>
        <w:t>»</w:t>
      </w:r>
      <w:r w:rsidR="008F3435" w:rsidRPr="008F3435">
        <w:rPr>
          <w:rFonts w:eastAsia="Times New Roman" w:cs="Times New Roman"/>
          <w:szCs w:val="28"/>
          <w:lang w:eastAsia="ru-RU"/>
        </w:rPr>
        <w:t>;</w:t>
      </w:r>
    </w:p>
    <w:p w:rsidR="008F3435" w:rsidRPr="008F3435" w:rsidRDefault="00DB7A4E" w:rsidP="008F343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8F3435" w:rsidRPr="008F3435">
        <w:rPr>
          <w:rFonts w:eastAsia="Times New Roman" w:cs="Times New Roman"/>
          <w:szCs w:val="28"/>
          <w:lang w:eastAsia="ru-RU"/>
        </w:rPr>
        <w:t>неповні розрахунки між постачальниками та споживачами, міжгалузеві цінові диспропорції</w:t>
      </w:r>
      <w:r>
        <w:rPr>
          <w:rFonts w:eastAsia="Times New Roman" w:cs="Times New Roman"/>
          <w:szCs w:val="28"/>
          <w:lang w:eastAsia="ru-RU"/>
        </w:rPr>
        <w:t>.</w:t>
      </w:r>
      <w:r w:rsidR="008F3435" w:rsidRPr="008F343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Ц</w:t>
      </w:r>
      <w:r w:rsidR="008F3435" w:rsidRPr="008F3435">
        <w:rPr>
          <w:rFonts w:eastAsia="Times New Roman" w:cs="Times New Roman"/>
          <w:szCs w:val="28"/>
          <w:lang w:eastAsia="ru-RU"/>
        </w:rPr>
        <w:t>я причина стосується пере</w:t>
      </w:r>
      <w:r>
        <w:rPr>
          <w:rFonts w:eastAsia="Times New Roman" w:cs="Times New Roman"/>
          <w:szCs w:val="28"/>
          <w:lang w:eastAsia="ru-RU"/>
        </w:rPr>
        <w:t>важно вугледобувних підприємств.</w:t>
      </w:r>
      <w:r w:rsidR="008F3435" w:rsidRPr="008F343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</w:t>
      </w:r>
      <w:r w:rsidR="008F3435" w:rsidRPr="008F3435">
        <w:rPr>
          <w:rFonts w:eastAsia="Times New Roman" w:cs="Times New Roman"/>
          <w:szCs w:val="28"/>
          <w:lang w:eastAsia="ru-RU"/>
        </w:rPr>
        <w:t>априклад, ДП «</w:t>
      </w:r>
      <w:proofErr w:type="spellStart"/>
      <w:r w:rsidR="008F3435" w:rsidRPr="008F3435">
        <w:rPr>
          <w:rFonts w:eastAsia="Times New Roman" w:cs="Times New Roman"/>
          <w:szCs w:val="28"/>
          <w:lang w:eastAsia="ru-RU"/>
        </w:rPr>
        <w:t>Первомайськвугілля</w:t>
      </w:r>
      <w:proofErr w:type="spellEnd"/>
      <w:r w:rsidR="008F3435" w:rsidRPr="008F3435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Луганської області та його 5 відокремлених підрозділів мають</w:t>
      </w:r>
      <w:r w:rsidR="008F3435" w:rsidRPr="008F3435">
        <w:rPr>
          <w:rFonts w:eastAsia="Times New Roman" w:cs="Times New Roman"/>
          <w:szCs w:val="28"/>
          <w:lang w:eastAsia="ru-RU"/>
        </w:rPr>
        <w:t xml:space="preserve"> заборгованість із заробітної плати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9277B">
        <w:rPr>
          <w:rFonts w:eastAsia="Times New Roman" w:cs="Times New Roman"/>
          <w:szCs w:val="28"/>
          <w:lang w:eastAsia="ru-RU"/>
        </w:rPr>
        <w:t>на</w:t>
      </w:r>
      <w:r>
        <w:rPr>
          <w:rFonts w:eastAsia="Times New Roman" w:cs="Times New Roman"/>
          <w:szCs w:val="28"/>
          <w:lang w:eastAsia="ru-RU"/>
        </w:rPr>
        <w:t xml:space="preserve"> сум</w:t>
      </w:r>
      <w:r w:rsidR="00D9277B">
        <w:rPr>
          <w:rFonts w:eastAsia="Times New Roman" w:cs="Times New Roman"/>
          <w:szCs w:val="28"/>
          <w:lang w:eastAsia="ru-RU"/>
        </w:rPr>
        <w:t>у</w:t>
      </w:r>
      <w:r w:rsidR="008F3435" w:rsidRPr="008F3435">
        <w:rPr>
          <w:rFonts w:eastAsia="Times New Roman" w:cs="Times New Roman"/>
          <w:szCs w:val="28"/>
          <w:lang w:eastAsia="ru-RU"/>
        </w:rPr>
        <w:t xml:space="preserve"> 2</w:t>
      </w:r>
      <w:r>
        <w:rPr>
          <w:rFonts w:eastAsia="Times New Roman" w:cs="Times New Roman"/>
          <w:szCs w:val="28"/>
          <w:lang w:eastAsia="ru-RU"/>
        </w:rPr>
        <w:t>1,</w:t>
      </w:r>
      <w:r w:rsidR="008F3435" w:rsidRPr="008F3435">
        <w:rPr>
          <w:rFonts w:eastAsia="Times New Roman" w:cs="Times New Roman"/>
          <w:szCs w:val="28"/>
          <w:lang w:eastAsia="ru-RU"/>
        </w:rPr>
        <w:t xml:space="preserve">5 </w:t>
      </w:r>
      <w:r>
        <w:rPr>
          <w:rFonts w:eastAsia="Times New Roman" w:cs="Times New Roman"/>
          <w:szCs w:val="28"/>
          <w:lang w:eastAsia="ru-RU"/>
        </w:rPr>
        <w:t>млн. грн.</w:t>
      </w:r>
      <w:r w:rsidR="008F3435" w:rsidRPr="008F3435">
        <w:rPr>
          <w:rFonts w:eastAsia="Times New Roman" w:cs="Times New Roman"/>
          <w:szCs w:val="28"/>
          <w:lang w:eastAsia="ru-RU"/>
        </w:rPr>
        <w:t>;</w:t>
      </w:r>
    </w:p>
    <w:p w:rsidR="008F3435" w:rsidRPr="008F3435" w:rsidRDefault="00DB7A4E" w:rsidP="008F343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8F3435" w:rsidRPr="008F3435">
        <w:rPr>
          <w:rFonts w:eastAsia="Times New Roman" w:cs="Times New Roman"/>
          <w:szCs w:val="28"/>
          <w:lang w:eastAsia="ru-RU"/>
        </w:rPr>
        <w:t xml:space="preserve">відсутність договорів на забезпечення </w:t>
      </w:r>
      <w:r w:rsidR="0054273F">
        <w:rPr>
          <w:rFonts w:eastAsia="Times New Roman" w:cs="Times New Roman"/>
          <w:szCs w:val="28"/>
          <w:lang w:eastAsia="ru-RU"/>
        </w:rPr>
        <w:t xml:space="preserve">осіб з </w:t>
      </w:r>
      <w:r w:rsidR="008F3435" w:rsidRPr="008F3435">
        <w:rPr>
          <w:rFonts w:eastAsia="Times New Roman" w:cs="Times New Roman"/>
          <w:szCs w:val="28"/>
          <w:lang w:eastAsia="ru-RU"/>
        </w:rPr>
        <w:t>інвалід</w:t>
      </w:r>
      <w:r w:rsidR="0054273F">
        <w:rPr>
          <w:rFonts w:eastAsia="Times New Roman" w:cs="Times New Roman"/>
          <w:szCs w:val="28"/>
          <w:lang w:eastAsia="ru-RU"/>
        </w:rPr>
        <w:t>ністю</w:t>
      </w:r>
      <w:r w:rsidR="008F3435" w:rsidRPr="008F3435">
        <w:rPr>
          <w:rFonts w:eastAsia="Times New Roman" w:cs="Times New Roman"/>
          <w:szCs w:val="28"/>
          <w:lang w:eastAsia="ru-RU"/>
        </w:rPr>
        <w:t xml:space="preserve"> засобами пересування і протезування</w:t>
      </w:r>
      <w:r w:rsidR="0054273F">
        <w:rPr>
          <w:rFonts w:eastAsia="Times New Roman" w:cs="Times New Roman"/>
          <w:szCs w:val="28"/>
          <w:lang w:eastAsia="ru-RU"/>
        </w:rPr>
        <w:t xml:space="preserve">. </w:t>
      </w:r>
      <w:r w:rsidR="008F3435" w:rsidRPr="008F3435">
        <w:rPr>
          <w:rFonts w:eastAsia="Times New Roman" w:cs="Times New Roman"/>
          <w:szCs w:val="28"/>
          <w:lang w:eastAsia="ru-RU"/>
        </w:rPr>
        <w:t>Львівське казенне експериментальне підприємство засобів пересування і протезування</w:t>
      </w:r>
      <w:r w:rsidR="0054273F">
        <w:rPr>
          <w:rFonts w:eastAsia="Times New Roman" w:cs="Times New Roman"/>
          <w:szCs w:val="28"/>
          <w:lang w:eastAsia="ru-RU"/>
        </w:rPr>
        <w:t xml:space="preserve"> накопичило</w:t>
      </w:r>
      <w:r w:rsidR="008F3435" w:rsidRPr="008F3435">
        <w:rPr>
          <w:rFonts w:eastAsia="Times New Roman" w:cs="Times New Roman"/>
          <w:szCs w:val="28"/>
          <w:lang w:eastAsia="ru-RU"/>
        </w:rPr>
        <w:t xml:space="preserve"> забо</w:t>
      </w:r>
      <w:r w:rsidR="0054273F">
        <w:rPr>
          <w:rFonts w:eastAsia="Times New Roman" w:cs="Times New Roman"/>
          <w:szCs w:val="28"/>
          <w:lang w:eastAsia="ru-RU"/>
        </w:rPr>
        <w:t>ргованість із заробітної плати на</w:t>
      </w:r>
      <w:r w:rsidR="008F3435" w:rsidRPr="008F3435">
        <w:rPr>
          <w:rFonts w:eastAsia="Times New Roman" w:cs="Times New Roman"/>
          <w:szCs w:val="28"/>
          <w:lang w:eastAsia="ru-RU"/>
        </w:rPr>
        <w:t xml:space="preserve"> 4</w:t>
      </w:r>
      <w:r>
        <w:rPr>
          <w:rFonts w:eastAsia="Times New Roman" w:cs="Times New Roman"/>
          <w:szCs w:val="28"/>
          <w:lang w:eastAsia="ru-RU"/>
        </w:rPr>
        <w:t>,</w:t>
      </w:r>
      <w:r w:rsidR="008F3435" w:rsidRPr="008F3435">
        <w:rPr>
          <w:rFonts w:eastAsia="Times New Roman" w:cs="Times New Roman"/>
          <w:szCs w:val="28"/>
          <w:lang w:eastAsia="ru-RU"/>
        </w:rPr>
        <w:t xml:space="preserve">5 </w:t>
      </w:r>
      <w:r>
        <w:rPr>
          <w:rFonts w:eastAsia="Times New Roman" w:cs="Times New Roman"/>
          <w:szCs w:val="28"/>
          <w:lang w:eastAsia="ru-RU"/>
        </w:rPr>
        <w:t>млн</w:t>
      </w:r>
      <w:r w:rsidR="008F3435" w:rsidRPr="008F3435">
        <w:rPr>
          <w:rFonts w:eastAsia="Times New Roman" w:cs="Times New Roman"/>
          <w:szCs w:val="28"/>
          <w:lang w:eastAsia="ru-RU"/>
        </w:rPr>
        <w:t>. грн.;</w:t>
      </w:r>
    </w:p>
    <w:p w:rsidR="008F3435" w:rsidRPr="008F3435" w:rsidRDefault="004E4012" w:rsidP="008F343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8F3435" w:rsidRPr="008F3435">
        <w:rPr>
          <w:rFonts w:eastAsia="Times New Roman" w:cs="Times New Roman"/>
          <w:szCs w:val="28"/>
          <w:lang w:eastAsia="ru-RU"/>
        </w:rPr>
        <w:t>відсутність стратегічного напрямку розвитку підприємства та затримка проведення процедури його реструктуризації (ДП «Київський державний завод «Буревісник», заборгованість із заробітної плати – 5</w:t>
      </w:r>
      <w:r>
        <w:rPr>
          <w:rFonts w:eastAsia="Times New Roman" w:cs="Times New Roman"/>
          <w:szCs w:val="28"/>
          <w:lang w:eastAsia="ru-RU"/>
        </w:rPr>
        <w:t>,13</w:t>
      </w:r>
      <w:r w:rsidR="008F3435" w:rsidRPr="008F343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млн</w:t>
      </w:r>
      <w:r w:rsidR="008F3435" w:rsidRPr="008F3435">
        <w:rPr>
          <w:rFonts w:eastAsia="Times New Roman" w:cs="Times New Roman"/>
          <w:szCs w:val="28"/>
          <w:lang w:eastAsia="ru-RU"/>
        </w:rPr>
        <w:t>. грн.);</w:t>
      </w:r>
    </w:p>
    <w:p w:rsidR="004E4012" w:rsidRDefault="004E4012" w:rsidP="008F343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8F3435" w:rsidRPr="008F3435">
        <w:rPr>
          <w:rFonts w:eastAsia="Times New Roman" w:cs="Times New Roman"/>
          <w:szCs w:val="28"/>
          <w:lang w:eastAsia="ru-RU"/>
        </w:rPr>
        <w:t>несвоєчасний та неповний розрахунок замовника за виконані роботи (ДП «Спеціальне конструкторське бюро «</w:t>
      </w:r>
      <w:proofErr w:type="spellStart"/>
      <w:r w:rsidR="008F3435" w:rsidRPr="008F3435">
        <w:rPr>
          <w:rFonts w:eastAsia="Times New Roman" w:cs="Times New Roman"/>
          <w:szCs w:val="28"/>
          <w:lang w:eastAsia="ru-RU"/>
        </w:rPr>
        <w:t>Молнія</w:t>
      </w:r>
      <w:proofErr w:type="spellEnd"/>
      <w:r w:rsidR="008F3435" w:rsidRPr="008F3435">
        <w:rPr>
          <w:rFonts w:eastAsia="Times New Roman" w:cs="Times New Roman"/>
          <w:szCs w:val="28"/>
          <w:lang w:eastAsia="ru-RU"/>
        </w:rPr>
        <w:t xml:space="preserve">», замовник - Міноборони, заборгованість із заробітної плати </w:t>
      </w:r>
      <w:r>
        <w:rPr>
          <w:rFonts w:eastAsia="Times New Roman" w:cs="Times New Roman"/>
          <w:szCs w:val="28"/>
          <w:lang w:eastAsia="ru-RU"/>
        </w:rPr>
        <w:t>–</w:t>
      </w:r>
      <w:r w:rsidR="008F3435" w:rsidRPr="008F3435">
        <w:rPr>
          <w:rFonts w:eastAsia="Times New Roman" w:cs="Times New Roman"/>
          <w:szCs w:val="28"/>
          <w:lang w:eastAsia="ru-RU"/>
        </w:rPr>
        <w:t xml:space="preserve"> 4</w:t>
      </w:r>
      <w:r>
        <w:rPr>
          <w:rFonts w:eastAsia="Times New Roman" w:cs="Times New Roman"/>
          <w:szCs w:val="28"/>
          <w:lang w:eastAsia="ru-RU"/>
        </w:rPr>
        <w:t>,9</w:t>
      </w:r>
      <w:r w:rsidR="008F3435" w:rsidRPr="008F343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млн</w:t>
      </w:r>
      <w:r w:rsidR="008F3435" w:rsidRPr="008F3435">
        <w:rPr>
          <w:rFonts w:eastAsia="Times New Roman" w:cs="Times New Roman"/>
          <w:szCs w:val="28"/>
          <w:lang w:eastAsia="ru-RU"/>
        </w:rPr>
        <w:t>. грн.</w:t>
      </w:r>
      <w:r>
        <w:rPr>
          <w:rFonts w:eastAsia="Times New Roman" w:cs="Times New Roman"/>
          <w:szCs w:val="28"/>
          <w:lang w:eastAsia="ru-RU"/>
        </w:rPr>
        <w:t>)</w:t>
      </w:r>
      <w:r w:rsidR="008F3435" w:rsidRPr="008F3435">
        <w:rPr>
          <w:rFonts w:eastAsia="Times New Roman" w:cs="Times New Roman"/>
          <w:szCs w:val="28"/>
          <w:lang w:eastAsia="ru-RU"/>
        </w:rPr>
        <w:t xml:space="preserve">; </w:t>
      </w:r>
    </w:p>
    <w:p w:rsidR="008F3435" w:rsidRPr="008F3435" w:rsidRDefault="004E4012" w:rsidP="008F343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8F3435" w:rsidRPr="008F3435">
        <w:rPr>
          <w:rFonts w:eastAsia="Times New Roman" w:cs="Times New Roman"/>
          <w:szCs w:val="28"/>
          <w:lang w:eastAsia="ru-RU"/>
        </w:rPr>
        <w:t>скорочення обсягів виробництва, зменшення замовлень на товари та послуги (ДП – «Ренійський морський торговельний порт», заборгованість – 3</w:t>
      </w:r>
      <w:r>
        <w:rPr>
          <w:rFonts w:eastAsia="Times New Roman" w:cs="Times New Roman"/>
          <w:szCs w:val="28"/>
          <w:lang w:eastAsia="ru-RU"/>
        </w:rPr>
        <w:t>,6 млн</w:t>
      </w:r>
      <w:r w:rsidR="008F3435" w:rsidRPr="008F3435">
        <w:rPr>
          <w:rFonts w:eastAsia="Times New Roman" w:cs="Times New Roman"/>
          <w:szCs w:val="28"/>
          <w:lang w:eastAsia="ru-RU"/>
        </w:rPr>
        <w:t>. грн.; ДП «Полтавський к</w:t>
      </w:r>
      <w:r>
        <w:rPr>
          <w:rFonts w:eastAsia="Times New Roman" w:cs="Times New Roman"/>
          <w:szCs w:val="28"/>
          <w:lang w:eastAsia="ru-RU"/>
        </w:rPr>
        <w:t>омбінат хлібопродуктів», заборгованість</w:t>
      </w:r>
      <w:r w:rsidR="008F3435" w:rsidRPr="008F3435">
        <w:rPr>
          <w:rFonts w:eastAsia="Times New Roman" w:cs="Times New Roman"/>
          <w:szCs w:val="28"/>
          <w:lang w:eastAsia="ru-RU"/>
        </w:rPr>
        <w:t xml:space="preserve"> – 2</w:t>
      </w:r>
      <w:r>
        <w:rPr>
          <w:rFonts w:eastAsia="Times New Roman" w:cs="Times New Roman"/>
          <w:szCs w:val="28"/>
          <w:lang w:eastAsia="ru-RU"/>
        </w:rPr>
        <w:t>,7</w:t>
      </w:r>
      <w:r w:rsidR="008F3435" w:rsidRPr="008F343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млн</w:t>
      </w:r>
      <w:r w:rsidR="008F3435" w:rsidRPr="008F3435">
        <w:rPr>
          <w:rFonts w:eastAsia="Times New Roman" w:cs="Times New Roman"/>
          <w:szCs w:val="28"/>
          <w:lang w:eastAsia="ru-RU"/>
        </w:rPr>
        <w:t>. грн.</w:t>
      </w:r>
      <w:r>
        <w:rPr>
          <w:rFonts w:eastAsia="Times New Roman" w:cs="Times New Roman"/>
          <w:szCs w:val="28"/>
          <w:lang w:eastAsia="ru-RU"/>
        </w:rPr>
        <w:t>,</w:t>
      </w:r>
      <w:r w:rsidR="008F3435" w:rsidRPr="008F3435">
        <w:rPr>
          <w:rFonts w:eastAsia="Times New Roman" w:cs="Times New Roman"/>
          <w:szCs w:val="28"/>
          <w:lang w:eastAsia="ru-RU"/>
        </w:rPr>
        <w:t xml:space="preserve"> ДП «Новотроїцький елеватор», заборгованість – 1</w:t>
      </w:r>
      <w:r>
        <w:rPr>
          <w:rFonts w:eastAsia="Times New Roman" w:cs="Times New Roman"/>
          <w:szCs w:val="28"/>
          <w:lang w:eastAsia="ru-RU"/>
        </w:rPr>
        <w:t>,</w:t>
      </w:r>
      <w:r w:rsidR="008F3435" w:rsidRPr="008F3435">
        <w:rPr>
          <w:rFonts w:eastAsia="Times New Roman" w:cs="Times New Roman"/>
          <w:szCs w:val="28"/>
          <w:lang w:eastAsia="ru-RU"/>
        </w:rPr>
        <w:t xml:space="preserve">8 </w:t>
      </w:r>
      <w:r>
        <w:rPr>
          <w:rFonts w:eastAsia="Times New Roman" w:cs="Times New Roman"/>
          <w:szCs w:val="28"/>
          <w:lang w:eastAsia="ru-RU"/>
        </w:rPr>
        <w:t>млн</w:t>
      </w:r>
      <w:r w:rsidR="008F3435" w:rsidRPr="008F3435">
        <w:rPr>
          <w:rFonts w:eastAsia="Times New Roman" w:cs="Times New Roman"/>
          <w:szCs w:val="28"/>
          <w:lang w:eastAsia="ru-RU"/>
        </w:rPr>
        <w:t>. грн.);</w:t>
      </w:r>
    </w:p>
    <w:p w:rsidR="00336586" w:rsidRDefault="004E4012" w:rsidP="008F343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8F3435" w:rsidRPr="008F3435">
        <w:rPr>
          <w:rFonts w:eastAsia="Times New Roman" w:cs="Times New Roman"/>
          <w:szCs w:val="28"/>
          <w:lang w:eastAsia="ru-RU"/>
        </w:rPr>
        <w:t xml:space="preserve">дефіцит обігових коштів, </w:t>
      </w:r>
      <w:r>
        <w:rPr>
          <w:rFonts w:eastAsia="Times New Roman" w:cs="Times New Roman"/>
          <w:szCs w:val="28"/>
          <w:lang w:eastAsia="ru-RU"/>
        </w:rPr>
        <w:t>викликаний втратою тради</w:t>
      </w:r>
      <w:r w:rsidR="008F3435" w:rsidRPr="008F3435">
        <w:rPr>
          <w:rFonts w:eastAsia="Times New Roman" w:cs="Times New Roman"/>
          <w:szCs w:val="28"/>
          <w:lang w:eastAsia="ru-RU"/>
        </w:rPr>
        <w:t>ційних ринків збуту у країнах Північної Африки та близького Сходу, а також відсутністю державного замовлення</w:t>
      </w:r>
      <w:r w:rsidR="00F31A5E">
        <w:rPr>
          <w:rFonts w:eastAsia="Times New Roman" w:cs="Times New Roman"/>
          <w:szCs w:val="28"/>
          <w:lang w:eastAsia="ru-RU"/>
        </w:rPr>
        <w:t xml:space="preserve"> </w:t>
      </w:r>
      <w:r w:rsidR="008F3435" w:rsidRPr="008F3435">
        <w:rPr>
          <w:rFonts w:eastAsia="Times New Roman" w:cs="Times New Roman"/>
          <w:szCs w:val="28"/>
          <w:lang w:eastAsia="ru-RU"/>
        </w:rPr>
        <w:t xml:space="preserve">(Харківське державне авіаційне виробниче підприємство, заборгованість із заробітної плати  – </w:t>
      </w:r>
      <w:r w:rsidRPr="004E4012">
        <w:rPr>
          <w:rFonts w:eastAsia="Times New Roman" w:cs="Times New Roman"/>
          <w:szCs w:val="28"/>
          <w:lang w:eastAsia="ru-RU"/>
        </w:rPr>
        <w:t>188,9 млн</w:t>
      </w:r>
      <w:r>
        <w:rPr>
          <w:rFonts w:eastAsia="Times New Roman" w:cs="Times New Roman"/>
          <w:szCs w:val="28"/>
          <w:lang w:eastAsia="ru-RU"/>
        </w:rPr>
        <w:t>.</w:t>
      </w:r>
      <w:r w:rsidRPr="004E4012">
        <w:rPr>
          <w:rFonts w:eastAsia="Times New Roman" w:cs="Times New Roman"/>
          <w:szCs w:val="28"/>
          <w:lang w:eastAsia="ru-RU"/>
        </w:rPr>
        <w:t xml:space="preserve"> </w:t>
      </w:r>
      <w:r w:rsidR="008F3435" w:rsidRPr="008F3435">
        <w:rPr>
          <w:rFonts w:eastAsia="Times New Roman" w:cs="Times New Roman"/>
          <w:szCs w:val="28"/>
          <w:lang w:eastAsia="ru-RU"/>
        </w:rPr>
        <w:t>грн.).</w:t>
      </w:r>
    </w:p>
    <w:p w:rsidR="00D645C2" w:rsidRPr="003A02EC" w:rsidRDefault="00993F12" w:rsidP="003A02EC">
      <w:pPr>
        <w:spacing w:before="120"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Варто зауважити, що</w:t>
      </w:r>
      <w:r w:rsidRPr="00993F12">
        <w:t xml:space="preserve"> </w:t>
      </w:r>
      <w:r>
        <w:rPr>
          <w:rFonts w:eastAsia="Times New Roman" w:cs="Times New Roman"/>
          <w:szCs w:val="28"/>
          <w:lang w:eastAsia="ru-RU"/>
        </w:rPr>
        <w:t>Представник Уповноваженого Верховної Ради України з прав людини</w:t>
      </w:r>
      <w:r w:rsidRPr="00993F12">
        <w:rPr>
          <w:rFonts w:eastAsia="Times New Roman" w:cs="Times New Roman"/>
          <w:szCs w:val="28"/>
          <w:lang w:eastAsia="ru-RU"/>
        </w:rPr>
        <w:t xml:space="preserve"> </w:t>
      </w:r>
      <w:r w:rsidR="00AF229B">
        <w:rPr>
          <w:rFonts w:eastAsia="Times New Roman" w:cs="Times New Roman"/>
          <w:szCs w:val="28"/>
          <w:lang w:eastAsia="ru-RU"/>
        </w:rPr>
        <w:t>поряд з іншими причинами</w:t>
      </w:r>
      <w:r w:rsidR="002D0372">
        <w:rPr>
          <w:rFonts w:eastAsia="Times New Roman" w:cs="Times New Roman"/>
          <w:szCs w:val="28"/>
          <w:lang w:eastAsia="ru-RU"/>
        </w:rPr>
        <w:t xml:space="preserve"> виникнення та накопичення заборгованості</w:t>
      </w:r>
      <w:r w:rsidR="00AF229B">
        <w:rPr>
          <w:rFonts w:eastAsia="Times New Roman" w:cs="Times New Roman"/>
          <w:szCs w:val="28"/>
          <w:lang w:eastAsia="ru-RU"/>
        </w:rPr>
        <w:t xml:space="preserve"> </w:t>
      </w:r>
      <w:r w:rsidRPr="00993F12">
        <w:rPr>
          <w:rFonts w:eastAsia="Times New Roman" w:cs="Times New Roman"/>
          <w:szCs w:val="28"/>
          <w:lang w:eastAsia="ru-RU"/>
        </w:rPr>
        <w:t>вказу</w:t>
      </w:r>
      <w:r w:rsidR="002D0372">
        <w:rPr>
          <w:rFonts w:eastAsia="Times New Roman" w:cs="Times New Roman"/>
          <w:szCs w:val="28"/>
          <w:lang w:eastAsia="ru-RU"/>
        </w:rPr>
        <w:t>є</w:t>
      </w:r>
      <w:r w:rsidRPr="00993F12">
        <w:rPr>
          <w:rFonts w:eastAsia="Times New Roman" w:cs="Times New Roman"/>
          <w:szCs w:val="28"/>
          <w:lang w:eastAsia="ru-RU"/>
        </w:rPr>
        <w:t xml:space="preserve"> </w:t>
      </w:r>
      <w:r w:rsidR="00AF229B">
        <w:rPr>
          <w:rFonts w:eastAsia="Times New Roman" w:cs="Times New Roman"/>
          <w:szCs w:val="28"/>
          <w:lang w:eastAsia="ru-RU"/>
        </w:rPr>
        <w:t xml:space="preserve">і </w:t>
      </w:r>
      <w:r w:rsidRPr="003A02EC">
        <w:rPr>
          <w:rFonts w:eastAsia="Times New Roman" w:cs="Times New Roman"/>
          <w:szCs w:val="28"/>
          <w:lang w:eastAsia="ru-RU"/>
        </w:rPr>
        <w:t xml:space="preserve">на відсутність ефективного управління та незадовільну кадрову політику на підприємствах державної форми власності, які знаходяться у сфері впливу центральних органів виконавчої влади. </w:t>
      </w:r>
    </w:p>
    <w:p w:rsidR="003A02EC" w:rsidRPr="003A02EC" w:rsidRDefault="003A02EC" w:rsidP="003A02E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A02EC">
        <w:rPr>
          <w:rFonts w:eastAsia="Times New Roman" w:cs="Times New Roman"/>
          <w:szCs w:val="28"/>
          <w:lang w:eastAsia="ru-RU"/>
        </w:rPr>
        <w:t>У той же час продовжують діяти норми постанови Кабінету Міністрів України «Про умови і розміри оплати праці керівників підприємств, заснованих на державні</w:t>
      </w:r>
      <w:r w:rsidR="00AE14A5">
        <w:rPr>
          <w:rFonts w:eastAsia="Times New Roman" w:cs="Times New Roman"/>
          <w:szCs w:val="28"/>
          <w:lang w:eastAsia="ru-RU"/>
        </w:rPr>
        <w:t>й, комунальній власності, та об’</w:t>
      </w:r>
      <w:r w:rsidRPr="003A02EC">
        <w:rPr>
          <w:rFonts w:eastAsia="Times New Roman" w:cs="Times New Roman"/>
          <w:szCs w:val="28"/>
          <w:lang w:eastAsia="ru-RU"/>
        </w:rPr>
        <w:t>єднань державних підприємств» від 19.05.1999 р. № 859 стосовно можливості преміювання керівників державних та комунальних підприємств у разі наявності заборгованості підприємства з виплати заробітної плати. Численні звернення профспілкових організацій до Уряду щодо скасування цієї норми ігноруються.</w:t>
      </w:r>
    </w:p>
    <w:p w:rsidR="00993F12" w:rsidRDefault="00993F12" w:rsidP="0054273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A02EC">
        <w:rPr>
          <w:rFonts w:eastAsia="Times New Roman" w:cs="Times New Roman"/>
          <w:szCs w:val="28"/>
          <w:lang w:eastAsia="ru-RU"/>
        </w:rPr>
        <w:t>Як свідчить інформація тимчасових комісій з питань погашення заборгованості з заробітної плати (грошового</w:t>
      </w:r>
      <w:r w:rsidRPr="00D645C2">
        <w:rPr>
          <w:rFonts w:eastAsia="Times New Roman" w:cs="Times New Roman"/>
          <w:szCs w:val="28"/>
          <w:lang w:eastAsia="ru-RU"/>
        </w:rPr>
        <w:t xml:space="preserve"> забезпечення), пенсій, стипендій та інших соціальних виплат, ними </w:t>
      </w:r>
      <w:r w:rsidRPr="0054273F">
        <w:rPr>
          <w:rFonts w:eastAsia="Times New Roman" w:cs="Times New Roman"/>
          <w:szCs w:val="28"/>
          <w:lang w:eastAsia="ru-RU"/>
        </w:rPr>
        <w:t>з початку 201</w:t>
      </w:r>
      <w:r w:rsidR="0054273F" w:rsidRPr="0054273F">
        <w:rPr>
          <w:rFonts w:eastAsia="Times New Roman" w:cs="Times New Roman"/>
          <w:szCs w:val="28"/>
          <w:lang w:eastAsia="ru-RU"/>
        </w:rPr>
        <w:t>8</w:t>
      </w:r>
      <w:r w:rsidRPr="0054273F">
        <w:rPr>
          <w:rFonts w:eastAsia="Times New Roman" w:cs="Times New Roman"/>
          <w:szCs w:val="28"/>
          <w:lang w:eastAsia="ru-RU"/>
        </w:rPr>
        <w:t xml:space="preserve"> року проведено </w:t>
      </w:r>
      <w:r w:rsidR="0054273F" w:rsidRPr="0054273F">
        <w:rPr>
          <w:rFonts w:eastAsia="Times New Roman" w:cs="Times New Roman"/>
          <w:szCs w:val="28"/>
          <w:lang w:eastAsia="ru-RU"/>
        </w:rPr>
        <w:t>4 123 засідання</w:t>
      </w:r>
      <w:r w:rsidRPr="0054273F">
        <w:rPr>
          <w:rFonts w:eastAsia="Times New Roman" w:cs="Times New Roman"/>
          <w:szCs w:val="28"/>
          <w:lang w:eastAsia="ru-RU"/>
        </w:rPr>
        <w:t xml:space="preserve">, на яких попереджено про дисциплінарну відповідальність </w:t>
      </w:r>
      <w:r w:rsidR="0054273F" w:rsidRPr="0054273F">
        <w:rPr>
          <w:rFonts w:eastAsia="Times New Roman" w:cs="Times New Roman"/>
          <w:szCs w:val="28"/>
          <w:lang w:eastAsia="ru-RU"/>
        </w:rPr>
        <w:t>5 459</w:t>
      </w:r>
      <w:r w:rsidRPr="0054273F">
        <w:rPr>
          <w:rFonts w:eastAsia="Times New Roman" w:cs="Times New Roman"/>
          <w:szCs w:val="28"/>
          <w:lang w:eastAsia="ru-RU"/>
        </w:rPr>
        <w:t xml:space="preserve"> керівник</w:t>
      </w:r>
      <w:r w:rsidR="0054273F" w:rsidRPr="0054273F">
        <w:rPr>
          <w:rFonts w:eastAsia="Times New Roman" w:cs="Times New Roman"/>
          <w:szCs w:val="28"/>
          <w:lang w:eastAsia="ru-RU"/>
        </w:rPr>
        <w:t>ів</w:t>
      </w:r>
      <w:r w:rsidRPr="0054273F">
        <w:rPr>
          <w:rFonts w:eastAsia="Times New Roman" w:cs="Times New Roman"/>
          <w:szCs w:val="28"/>
          <w:lang w:eastAsia="ru-RU"/>
        </w:rPr>
        <w:t xml:space="preserve"> підприємств та вжито </w:t>
      </w:r>
      <w:r w:rsidR="0054273F" w:rsidRPr="0054273F">
        <w:rPr>
          <w:rFonts w:eastAsia="Times New Roman" w:cs="Times New Roman"/>
          <w:szCs w:val="28"/>
          <w:lang w:eastAsia="ru-RU"/>
        </w:rPr>
        <w:t>1 704</w:t>
      </w:r>
      <w:r w:rsidRPr="0054273F">
        <w:rPr>
          <w:rFonts w:eastAsia="Times New Roman" w:cs="Times New Roman"/>
          <w:szCs w:val="28"/>
          <w:lang w:eastAsia="ru-RU"/>
        </w:rPr>
        <w:t xml:space="preserve"> інших заходів впливу. </w:t>
      </w:r>
      <w:r w:rsidR="0054273F" w:rsidRPr="0054273F">
        <w:rPr>
          <w:rFonts w:eastAsia="Times New Roman" w:cs="Times New Roman"/>
          <w:szCs w:val="28"/>
          <w:lang w:eastAsia="ru-RU"/>
        </w:rPr>
        <w:t>Проте</w:t>
      </w:r>
      <w:r w:rsidRPr="0054273F">
        <w:rPr>
          <w:rFonts w:eastAsia="Times New Roman" w:cs="Times New Roman"/>
          <w:szCs w:val="28"/>
          <w:lang w:eastAsia="ru-RU"/>
        </w:rPr>
        <w:t xml:space="preserve">, розірвано контракти лише з </w:t>
      </w:r>
      <w:r w:rsidR="0054273F" w:rsidRPr="0054273F">
        <w:rPr>
          <w:rFonts w:eastAsia="Times New Roman" w:cs="Times New Roman"/>
          <w:szCs w:val="28"/>
          <w:lang w:eastAsia="ru-RU"/>
        </w:rPr>
        <w:t>16</w:t>
      </w:r>
      <w:r w:rsidRPr="0054273F">
        <w:rPr>
          <w:rFonts w:eastAsia="Times New Roman" w:cs="Times New Roman"/>
          <w:szCs w:val="28"/>
          <w:lang w:eastAsia="ru-RU"/>
        </w:rPr>
        <w:t xml:space="preserve"> керівниками підприємств-боржників.</w:t>
      </w:r>
      <w:r w:rsidR="0054273F">
        <w:rPr>
          <w:rFonts w:eastAsia="Times New Roman" w:cs="Times New Roman"/>
          <w:szCs w:val="28"/>
          <w:lang w:eastAsia="ru-RU"/>
        </w:rPr>
        <w:t xml:space="preserve"> В цілому за </w:t>
      </w:r>
      <w:r w:rsidR="0054273F" w:rsidRPr="0054273F">
        <w:rPr>
          <w:rFonts w:eastAsia="Times New Roman" w:cs="Times New Roman"/>
          <w:szCs w:val="28"/>
          <w:lang w:eastAsia="ru-RU"/>
        </w:rPr>
        <w:t xml:space="preserve">результатами роботи </w:t>
      </w:r>
      <w:r w:rsidR="0054273F">
        <w:rPr>
          <w:rFonts w:eastAsia="Times New Roman" w:cs="Times New Roman"/>
          <w:szCs w:val="28"/>
          <w:lang w:eastAsia="ru-RU"/>
        </w:rPr>
        <w:t>цих</w:t>
      </w:r>
      <w:r w:rsidR="0054273F" w:rsidRPr="0054273F">
        <w:rPr>
          <w:rFonts w:eastAsia="Times New Roman" w:cs="Times New Roman"/>
          <w:szCs w:val="28"/>
          <w:lang w:eastAsia="ru-RU"/>
        </w:rPr>
        <w:t xml:space="preserve"> комісій працівникам виплачен</w:t>
      </w:r>
      <w:r w:rsidR="0054273F">
        <w:rPr>
          <w:rFonts w:eastAsia="Times New Roman" w:cs="Times New Roman"/>
          <w:szCs w:val="28"/>
          <w:lang w:eastAsia="ru-RU"/>
        </w:rPr>
        <w:t>о</w:t>
      </w:r>
      <w:r w:rsidR="0054273F" w:rsidRPr="0054273F">
        <w:rPr>
          <w:rFonts w:eastAsia="Times New Roman" w:cs="Times New Roman"/>
          <w:szCs w:val="28"/>
          <w:lang w:eastAsia="ru-RU"/>
        </w:rPr>
        <w:t xml:space="preserve"> заборгованість із заробітної плати </w:t>
      </w:r>
      <w:r w:rsidR="0054273F">
        <w:rPr>
          <w:rFonts w:eastAsia="Times New Roman" w:cs="Times New Roman"/>
          <w:szCs w:val="28"/>
          <w:lang w:eastAsia="ru-RU"/>
        </w:rPr>
        <w:t>на</w:t>
      </w:r>
      <w:r w:rsidR="0054273F" w:rsidRPr="0054273F">
        <w:rPr>
          <w:rFonts w:eastAsia="Times New Roman" w:cs="Times New Roman"/>
          <w:szCs w:val="28"/>
          <w:lang w:eastAsia="ru-RU"/>
        </w:rPr>
        <w:t xml:space="preserve"> сум</w:t>
      </w:r>
      <w:r w:rsidR="0054273F">
        <w:rPr>
          <w:rFonts w:eastAsia="Times New Roman" w:cs="Times New Roman"/>
          <w:szCs w:val="28"/>
          <w:lang w:eastAsia="ru-RU"/>
        </w:rPr>
        <w:t>у</w:t>
      </w:r>
      <w:r w:rsidR="0054273F" w:rsidRPr="0054273F">
        <w:rPr>
          <w:rFonts w:eastAsia="Times New Roman" w:cs="Times New Roman"/>
          <w:szCs w:val="28"/>
          <w:lang w:eastAsia="ru-RU"/>
        </w:rPr>
        <w:t xml:space="preserve"> 1,5 млрд</w:t>
      </w:r>
      <w:r w:rsidR="0054273F">
        <w:rPr>
          <w:rFonts w:eastAsia="Times New Roman" w:cs="Times New Roman"/>
          <w:szCs w:val="28"/>
          <w:lang w:eastAsia="ru-RU"/>
        </w:rPr>
        <w:t>.</w:t>
      </w:r>
      <w:r w:rsidR="0054273F" w:rsidRPr="0054273F">
        <w:rPr>
          <w:rFonts w:eastAsia="Times New Roman" w:cs="Times New Roman"/>
          <w:szCs w:val="28"/>
          <w:lang w:eastAsia="ru-RU"/>
        </w:rPr>
        <w:t xml:space="preserve"> гривень.</w:t>
      </w:r>
    </w:p>
    <w:p w:rsidR="004D0805" w:rsidRDefault="00F31A5E" w:rsidP="006C0829">
      <w:pPr>
        <w:spacing w:before="120"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Характерні для останніх років втрати традиційних ринків збуту та припинення співпраці з підприємствами Російської Федерації мали суттєвий вплив на виникнення зарплатних боргів і на підприємствах приватного сектору економіки.</w:t>
      </w:r>
      <w:r w:rsidR="006C082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Так</w:t>
      </w:r>
      <w:r w:rsidR="004D0805">
        <w:rPr>
          <w:rFonts w:eastAsia="Times New Roman" w:cs="Times New Roman"/>
          <w:szCs w:val="28"/>
          <w:lang w:eastAsia="ru-RU"/>
        </w:rPr>
        <w:t>им прикладом 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4D0805" w:rsidRPr="004D0805">
        <w:rPr>
          <w:rFonts w:eastAsia="Times New Roman" w:cs="Times New Roman"/>
          <w:szCs w:val="28"/>
          <w:lang w:eastAsia="ru-RU"/>
        </w:rPr>
        <w:t>Публічне акціонерне товариство «Сумське машин</w:t>
      </w:r>
      <w:r w:rsidR="004D0805">
        <w:rPr>
          <w:rFonts w:eastAsia="Times New Roman" w:cs="Times New Roman"/>
          <w:szCs w:val="28"/>
          <w:lang w:eastAsia="ru-RU"/>
        </w:rPr>
        <w:t>обудівне науково - виробниче об’</w:t>
      </w:r>
      <w:r w:rsidR="004D0805" w:rsidRPr="004D0805">
        <w:rPr>
          <w:rFonts w:eastAsia="Times New Roman" w:cs="Times New Roman"/>
          <w:szCs w:val="28"/>
          <w:lang w:eastAsia="ru-RU"/>
        </w:rPr>
        <w:t>єднання»</w:t>
      </w:r>
      <w:r w:rsidR="004D0805">
        <w:rPr>
          <w:rFonts w:eastAsia="Times New Roman" w:cs="Times New Roman"/>
          <w:szCs w:val="28"/>
          <w:lang w:eastAsia="ru-RU"/>
        </w:rPr>
        <w:t>, яке починаючи з 2014 року</w:t>
      </w:r>
      <w:r w:rsidR="004D0805" w:rsidRPr="004D0805">
        <w:rPr>
          <w:rFonts w:eastAsia="Times New Roman" w:cs="Times New Roman"/>
          <w:szCs w:val="28"/>
          <w:lang w:eastAsia="ru-RU"/>
        </w:rPr>
        <w:t xml:space="preserve"> </w:t>
      </w:r>
      <w:r w:rsidR="004D0805">
        <w:rPr>
          <w:rFonts w:eastAsia="Times New Roman" w:cs="Times New Roman"/>
          <w:szCs w:val="28"/>
          <w:lang w:eastAsia="ru-RU"/>
        </w:rPr>
        <w:t xml:space="preserve">заборгувало своїм працівникам заробітну плату на суму </w:t>
      </w:r>
      <w:r w:rsidR="004D0805" w:rsidRPr="004D0805">
        <w:rPr>
          <w:rFonts w:eastAsia="Times New Roman" w:cs="Times New Roman"/>
          <w:szCs w:val="28"/>
          <w:lang w:eastAsia="ru-RU"/>
        </w:rPr>
        <w:t>192</w:t>
      </w:r>
      <w:r w:rsidR="004D0805">
        <w:rPr>
          <w:rFonts w:eastAsia="Times New Roman" w:cs="Times New Roman"/>
          <w:szCs w:val="28"/>
          <w:lang w:eastAsia="ru-RU"/>
        </w:rPr>
        <w:t>,</w:t>
      </w:r>
      <w:r w:rsidR="00831C60">
        <w:rPr>
          <w:rFonts w:eastAsia="Times New Roman" w:cs="Times New Roman"/>
          <w:szCs w:val="28"/>
          <w:lang w:eastAsia="ru-RU"/>
        </w:rPr>
        <w:t>26 млн. </w:t>
      </w:r>
      <w:r w:rsidR="004D0805" w:rsidRPr="004D0805">
        <w:rPr>
          <w:rFonts w:eastAsia="Times New Roman" w:cs="Times New Roman"/>
          <w:szCs w:val="28"/>
          <w:lang w:eastAsia="ru-RU"/>
        </w:rPr>
        <w:t>грн</w:t>
      </w:r>
      <w:r w:rsidR="004D0805">
        <w:rPr>
          <w:rFonts w:eastAsia="Times New Roman" w:cs="Times New Roman"/>
          <w:szCs w:val="28"/>
          <w:lang w:eastAsia="ru-RU"/>
        </w:rPr>
        <w:t>. До того ж воно є бюджетоутворюючим підприємством області з чисельністю працюючих майже 4 тисячі осіб, через що критична ситуація з діяльністю підприємства провокує виникнення низки проблем соціально-економічного характеру</w:t>
      </w:r>
      <w:r w:rsidR="003201A2">
        <w:rPr>
          <w:rFonts w:eastAsia="Times New Roman" w:cs="Times New Roman"/>
          <w:szCs w:val="28"/>
          <w:lang w:eastAsia="ru-RU"/>
        </w:rPr>
        <w:t xml:space="preserve"> не лише для його працівників, а й</w:t>
      </w:r>
      <w:r w:rsidR="004D0805">
        <w:rPr>
          <w:rFonts w:eastAsia="Times New Roman" w:cs="Times New Roman"/>
          <w:szCs w:val="28"/>
          <w:lang w:eastAsia="ru-RU"/>
        </w:rPr>
        <w:t xml:space="preserve"> </w:t>
      </w:r>
      <w:r w:rsidR="003201A2">
        <w:rPr>
          <w:rFonts w:eastAsia="Times New Roman" w:cs="Times New Roman"/>
          <w:szCs w:val="28"/>
          <w:lang w:eastAsia="ru-RU"/>
        </w:rPr>
        <w:t>у</w:t>
      </w:r>
      <w:r w:rsidR="004D0805">
        <w:rPr>
          <w:rFonts w:eastAsia="Times New Roman" w:cs="Times New Roman"/>
          <w:szCs w:val="28"/>
          <w:lang w:eastAsia="ru-RU"/>
        </w:rPr>
        <w:t>сієї області.</w:t>
      </w:r>
    </w:p>
    <w:p w:rsidR="00993F12" w:rsidRDefault="00993F12" w:rsidP="00993F1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Крім того, існують</w:t>
      </w:r>
      <w:r w:rsidRPr="008B40D1">
        <w:rPr>
          <w:rFonts w:eastAsia="Times New Roman" w:cs="Times New Roman"/>
          <w:szCs w:val="28"/>
          <w:lang w:eastAsia="ru-RU"/>
        </w:rPr>
        <w:t xml:space="preserve"> факти свідомого ігнорування вимог законодавства </w:t>
      </w:r>
      <w:r w:rsidR="00632DAD">
        <w:rPr>
          <w:rFonts w:eastAsia="Times New Roman" w:cs="Times New Roman"/>
          <w:szCs w:val="28"/>
          <w:lang w:eastAsia="ru-RU"/>
        </w:rPr>
        <w:t>про працю</w:t>
      </w:r>
      <w:r w:rsidRPr="008B40D1">
        <w:rPr>
          <w:rFonts w:eastAsia="Times New Roman" w:cs="Times New Roman"/>
          <w:szCs w:val="28"/>
          <w:lang w:eastAsia="ru-RU"/>
        </w:rPr>
        <w:t xml:space="preserve"> власниками й керівниками суб’єктів господарювання приватної форми власності та умисне доведення підприємств до банкрутства. Саме такі причини призвели до тривалого непогашення боргів з ви</w:t>
      </w:r>
      <w:r>
        <w:rPr>
          <w:rFonts w:eastAsia="Times New Roman" w:cs="Times New Roman"/>
          <w:szCs w:val="28"/>
          <w:lang w:eastAsia="ru-RU"/>
        </w:rPr>
        <w:t>плати заробітної плати</w:t>
      </w:r>
      <w:r w:rsidRPr="008B40D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у Житомирській</w:t>
      </w:r>
      <w:r w:rsidRPr="008B40D1">
        <w:rPr>
          <w:rFonts w:eastAsia="Times New Roman" w:cs="Times New Roman"/>
          <w:szCs w:val="28"/>
          <w:lang w:eastAsia="ru-RU"/>
        </w:rPr>
        <w:t xml:space="preserve"> області </w:t>
      </w:r>
      <w:r>
        <w:rPr>
          <w:rFonts w:eastAsia="Times New Roman" w:cs="Times New Roman"/>
          <w:szCs w:val="28"/>
          <w:lang w:eastAsia="ru-RU"/>
        </w:rPr>
        <w:t>на</w:t>
      </w:r>
      <w:r w:rsidRPr="008B40D1">
        <w:rPr>
          <w:rFonts w:eastAsia="Times New Roman" w:cs="Times New Roman"/>
          <w:szCs w:val="28"/>
          <w:lang w:eastAsia="ru-RU"/>
        </w:rPr>
        <w:t xml:space="preserve"> АТЗТ «Коростенський фарфор»</w:t>
      </w:r>
      <w:r>
        <w:rPr>
          <w:rFonts w:eastAsia="Times New Roman" w:cs="Times New Roman"/>
          <w:szCs w:val="28"/>
          <w:lang w:eastAsia="ru-RU"/>
        </w:rPr>
        <w:t xml:space="preserve"> на загальну суму</w:t>
      </w:r>
      <w:r w:rsidRPr="008B40D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1,1 </w:t>
      </w:r>
      <w:r w:rsidRPr="00993F12">
        <w:rPr>
          <w:rFonts w:eastAsia="Times New Roman" w:cs="Times New Roman"/>
          <w:szCs w:val="28"/>
          <w:lang w:eastAsia="ru-RU"/>
        </w:rPr>
        <w:t>млн.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93F12">
        <w:rPr>
          <w:rFonts w:eastAsia="Times New Roman" w:cs="Times New Roman"/>
          <w:szCs w:val="28"/>
          <w:lang w:eastAsia="ru-RU"/>
        </w:rPr>
        <w:t>грн.</w:t>
      </w:r>
      <w:r>
        <w:rPr>
          <w:rFonts w:eastAsia="Times New Roman" w:cs="Times New Roman"/>
          <w:szCs w:val="28"/>
          <w:lang w:eastAsia="ru-RU"/>
        </w:rPr>
        <w:t>, яка обліковується за підприємством</w:t>
      </w:r>
      <w:r w:rsidRPr="00993F1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з</w:t>
      </w:r>
      <w:r w:rsidRPr="008B40D1">
        <w:rPr>
          <w:rFonts w:eastAsia="Times New Roman" w:cs="Times New Roman"/>
          <w:szCs w:val="28"/>
          <w:lang w:eastAsia="ru-RU"/>
        </w:rPr>
        <w:t xml:space="preserve"> 2006 року</w:t>
      </w:r>
      <w:r>
        <w:rPr>
          <w:rFonts w:eastAsia="Times New Roman" w:cs="Times New Roman"/>
          <w:szCs w:val="28"/>
          <w:lang w:eastAsia="ru-RU"/>
        </w:rPr>
        <w:t>.</w:t>
      </w:r>
      <w:r w:rsidRPr="00993F12">
        <w:rPr>
          <w:rFonts w:eastAsia="Times New Roman" w:cs="Times New Roman"/>
          <w:szCs w:val="28"/>
          <w:lang w:eastAsia="ru-RU"/>
        </w:rPr>
        <w:t xml:space="preserve"> Не сприяли вирішенню питання ні заміна арбітражних керуючих, ні порушена кримінальна справа, а відсутність майна у боржника залишить непогашеними борги колишнім </w:t>
      </w:r>
      <w:r>
        <w:rPr>
          <w:rFonts w:eastAsia="Times New Roman" w:cs="Times New Roman"/>
          <w:szCs w:val="28"/>
          <w:lang w:eastAsia="ru-RU"/>
        </w:rPr>
        <w:t>його працівникам</w:t>
      </w:r>
      <w:r w:rsidRPr="00993F12">
        <w:rPr>
          <w:rFonts w:eastAsia="Times New Roman" w:cs="Times New Roman"/>
          <w:szCs w:val="28"/>
          <w:lang w:eastAsia="ru-RU"/>
        </w:rPr>
        <w:t xml:space="preserve">.  </w:t>
      </w:r>
    </w:p>
    <w:p w:rsidR="008B40D1" w:rsidRPr="006C0829" w:rsidRDefault="008B40D1" w:rsidP="006C0829">
      <w:pPr>
        <w:spacing w:before="120"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B40D1">
        <w:rPr>
          <w:rFonts w:eastAsia="Times New Roman" w:cs="Times New Roman"/>
          <w:szCs w:val="28"/>
          <w:lang w:eastAsia="ru-RU"/>
        </w:rPr>
        <w:t>Також причинами</w:t>
      </w:r>
      <w:r w:rsidR="003201A2">
        <w:rPr>
          <w:rFonts w:eastAsia="Times New Roman" w:cs="Times New Roman"/>
          <w:szCs w:val="28"/>
          <w:lang w:eastAsia="ru-RU"/>
        </w:rPr>
        <w:t xml:space="preserve"> виникнення заборгованості з оплати праці</w:t>
      </w:r>
      <w:r w:rsidRPr="008B40D1">
        <w:rPr>
          <w:rFonts w:eastAsia="Times New Roman" w:cs="Times New Roman"/>
          <w:szCs w:val="28"/>
          <w:lang w:eastAsia="ru-RU"/>
        </w:rPr>
        <w:t xml:space="preserve"> </w:t>
      </w:r>
      <w:r w:rsidR="003201A2">
        <w:rPr>
          <w:rFonts w:eastAsia="Times New Roman" w:cs="Times New Roman"/>
          <w:szCs w:val="28"/>
          <w:lang w:eastAsia="ru-RU"/>
        </w:rPr>
        <w:t>впродовж останніх років</w:t>
      </w:r>
      <w:r w:rsidRPr="008B40D1">
        <w:rPr>
          <w:rFonts w:eastAsia="Times New Roman" w:cs="Times New Roman"/>
          <w:szCs w:val="28"/>
          <w:lang w:eastAsia="ru-RU"/>
        </w:rPr>
        <w:t xml:space="preserve"> </w:t>
      </w:r>
      <w:r w:rsidR="003201A2">
        <w:rPr>
          <w:rFonts w:eastAsia="Times New Roman" w:cs="Times New Roman"/>
          <w:szCs w:val="28"/>
          <w:lang w:eastAsia="ru-RU"/>
        </w:rPr>
        <w:t xml:space="preserve">залишаються </w:t>
      </w:r>
      <w:r w:rsidRPr="008B40D1">
        <w:rPr>
          <w:rFonts w:eastAsia="Times New Roman" w:cs="Times New Roman"/>
          <w:szCs w:val="28"/>
          <w:lang w:eastAsia="ru-RU"/>
        </w:rPr>
        <w:t xml:space="preserve">низький рівень претензійно-позовної роботи зі стягнення дебіторської заборгованості, неефективне застосування процедур відновлення платоспроможності боржника, недостатність заходів, що </w:t>
      </w:r>
      <w:r w:rsidRPr="008B40D1">
        <w:rPr>
          <w:rFonts w:eastAsia="Times New Roman" w:cs="Times New Roman"/>
          <w:szCs w:val="28"/>
          <w:lang w:eastAsia="ru-RU"/>
        </w:rPr>
        <w:lastRenderedPageBreak/>
        <w:t>вживаються арбітражними керуючими, та безпідставне затягування ними ліквідації підприємств-банкрутів.</w:t>
      </w:r>
      <w:r w:rsidR="006C0829">
        <w:rPr>
          <w:rFonts w:eastAsia="Times New Roman" w:cs="Times New Roman"/>
          <w:szCs w:val="28"/>
          <w:lang w:eastAsia="ru-RU"/>
        </w:rPr>
        <w:t xml:space="preserve"> Відтак, </w:t>
      </w:r>
      <w:r w:rsidR="006C0829" w:rsidRPr="006C0829">
        <w:rPr>
          <w:rFonts w:eastAsia="Times New Roman" w:cs="Times New Roman"/>
          <w:szCs w:val="28"/>
          <w:lang w:eastAsia="ru-RU"/>
        </w:rPr>
        <w:t>найбільш незахищеними залишаються працівники збанкрутілих і ліквідованих підприємств.</w:t>
      </w:r>
    </w:p>
    <w:p w:rsidR="008B40D1" w:rsidRPr="008B40D1" w:rsidRDefault="003201A2" w:rsidP="008B40D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Слід відмітити, що</w:t>
      </w:r>
      <w:r w:rsidR="008B40D1" w:rsidRPr="008B40D1">
        <w:rPr>
          <w:rFonts w:eastAsia="Times New Roman" w:cs="Times New Roman"/>
          <w:bCs/>
          <w:szCs w:val="28"/>
          <w:lang w:eastAsia="ru-RU"/>
        </w:rPr>
        <w:t xml:space="preserve"> законодавством передбачено захист прав працівників підприємств-банкрутів. Ратифікувавши у 2006 році Конвенцію</w:t>
      </w:r>
      <w:r w:rsidR="00632DAD">
        <w:rPr>
          <w:rFonts w:eastAsia="Times New Roman" w:cs="Times New Roman"/>
          <w:bCs/>
          <w:szCs w:val="28"/>
          <w:lang w:eastAsia="ru-RU"/>
        </w:rPr>
        <w:t xml:space="preserve"> МОП</w:t>
      </w:r>
      <w:r w:rsidR="008B40D1" w:rsidRPr="008B40D1">
        <w:rPr>
          <w:rFonts w:eastAsia="Times New Roman" w:cs="Times New Roman"/>
          <w:bCs/>
          <w:szCs w:val="28"/>
          <w:lang w:eastAsia="ru-RU"/>
        </w:rPr>
        <w:t xml:space="preserve"> № 173 про захист вимог працівників у випадку неплатоспроможності роботодавця, працівникам гарантовано захист за допомогою привілею. Проте, практичний досвід використання цього інструменту в Україні засвідчив його недосконалість, у зв’язку з чим виникає необхідність запровадження більш надійного захисту вимог працівників у випадку неплатоспроможності роботодавця шляхом створення Гарантійної установи.</w:t>
      </w:r>
    </w:p>
    <w:p w:rsidR="00F217E0" w:rsidRPr="00F217E0" w:rsidRDefault="008B40D1" w:rsidP="00F217E0">
      <w:pPr>
        <w:spacing w:before="120"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645C2">
        <w:rPr>
          <w:rFonts w:eastAsia="Times New Roman" w:cs="Times New Roman"/>
          <w:szCs w:val="28"/>
          <w:lang w:eastAsia="ru-RU"/>
        </w:rPr>
        <w:t xml:space="preserve">Як зазначає Національна служба посередництва і примирення (далі – НСПП), </w:t>
      </w:r>
      <w:r w:rsidR="00D645C2">
        <w:rPr>
          <w:rFonts w:eastAsia="Times New Roman" w:cs="Times New Roman"/>
          <w:szCs w:val="28"/>
          <w:lang w:eastAsia="ru-RU"/>
        </w:rPr>
        <w:t>з</w:t>
      </w:r>
      <w:r w:rsidR="00D645C2" w:rsidRPr="00D645C2">
        <w:rPr>
          <w:rFonts w:eastAsia="Times New Roman" w:cs="Times New Roman"/>
          <w:szCs w:val="28"/>
          <w:lang w:eastAsia="ru-RU"/>
        </w:rPr>
        <w:t>аборгованість</w:t>
      </w:r>
      <w:r w:rsidR="00D645C2">
        <w:rPr>
          <w:rFonts w:eastAsia="Times New Roman" w:cs="Times New Roman"/>
          <w:szCs w:val="28"/>
          <w:lang w:eastAsia="ru-RU"/>
        </w:rPr>
        <w:t xml:space="preserve"> </w:t>
      </w:r>
      <w:r w:rsidR="00D645C2" w:rsidRPr="00D645C2">
        <w:rPr>
          <w:rFonts w:eastAsia="Times New Roman" w:cs="Times New Roman"/>
          <w:szCs w:val="28"/>
          <w:lang w:eastAsia="ru-RU"/>
        </w:rPr>
        <w:t xml:space="preserve">з </w:t>
      </w:r>
      <w:r w:rsidR="00D645C2">
        <w:rPr>
          <w:rFonts w:eastAsia="Times New Roman" w:cs="Times New Roman"/>
          <w:szCs w:val="28"/>
          <w:lang w:eastAsia="ru-RU"/>
        </w:rPr>
        <w:t>оплати праці</w:t>
      </w:r>
      <w:r w:rsidR="00D645C2" w:rsidRPr="00D645C2">
        <w:rPr>
          <w:rFonts w:eastAsia="Times New Roman" w:cs="Times New Roman"/>
          <w:szCs w:val="28"/>
          <w:lang w:eastAsia="ru-RU"/>
        </w:rPr>
        <w:t xml:space="preserve"> та порушення термінів виплати поточної заробітної плати були і залишаються основними найбільш поширеними причинами виникнення колективних трудових спорів та застосування найманими працівниками страйків </w:t>
      </w:r>
      <w:r w:rsidR="00D645C2">
        <w:rPr>
          <w:rFonts w:eastAsia="Times New Roman" w:cs="Times New Roman"/>
          <w:szCs w:val="28"/>
          <w:lang w:eastAsia="ru-RU"/>
        </w:rPr>
        <w:t>і</w:t>
      </w:r>
      <w:r w:rsidR="00D645C2" w:rsidRPr="00D645C2">
        <w:rPr>
          <w:rFonts w:eastAsia="Times New Roman" w:cs="Times New Roman"/>
          <w:szCs w:val="28"/>
          <w:lang w:eastAsia="ru-RU"/>
        </w:rPr>
        <w:t xml:space="preserve"> акцій соціального протесту.</w:t>
      </w:r>
      <w:r w:rsidR="00F217E0">
        <w:rPr>
          <w:rFonts w:eastAsia="Times New Roman" w:cs="Times New Roman"/>
          <w:szCs w:val="28"/>
          <w:lang w:eastAsia="ru-RU"/>
        </w:rPr>
        <w:t xml:space="preserve"> </w:t>
      </w:r>
      <w:r w:rsidR="00F217E0" w:rsidRPr="00F217E0">
        <w:rPr>
          <w:rFonts w:eastAsia="Times New Roman" w:cs="Times New Roman"/>
          <w:szCs w:val="28"/>
          <w:lang w:eastAsia="ru-RU"/>
        </w:rPr>
        <w:t xml:space="preserve">Так, упродовж січня-листопада 2018 року НСПП сприяла вирішенню 310 </w:t>
      </w:r>
      <w:r w:rsidR="00F217E0">
        <w:rPr>
          <w:rFonts w:eastAsia="Times New Roman" w:cs="Times New Roman"/>
          <w:szCs w:val="28"/>
          <w:lang w:eastAsia="ru-RU"/>
        </w:rPr>
        <w:t>колективних трудових спорів (конфліктів)</w:t>
      </w:r>
      <w:r w:rsidR="00F217E0" w:rsidRPr="00F217E0">
        <w:rPr>
          <w:rFonts w:eastAsia="Times New Roman" w:cs="Times New Roman"/>
          <w:szCs w:val="28"/>
          <w:lang w:eastAsia="ru-RU"/>
        </w:rPr>
        <w:t xml:space="preserve"> (3 – на національному, 3 – на галузевому, 5 – на територіальному, 299 – на виробничому рівнях), </w:t>
      </w:r>
      <w:r w:rsidR="00F217E0">
        <w:rPr>
          <w:rFonts w:eastAsia="Times New Roman" w:cs="Times New Roman"/>
          <w:szCs w:val="28"/>
          <w:lang w:eastAsia="ru-RU"/>
        </w:rPr>
        <w:t>у</w:t>
      </w:r>
      <w:r w:rsidR="00F217E0" w:rsidRPr="00F217E0">
        <w:rPr>
          <w:rFonts w:eastAsia="Times New Roman" w:cs="Times New Roman"/>
          <w:szCs w:val="28"/>
          <w:lang w:eastAsia="ru-RU"/>
        </w:rPr>
        <w:t xml:space="preserve"> 173 (55,8% від загальної кількості)</w:t>
      </w:r>
      <w:r w:rsidR="00F217E0">
        <w:rPr>
          <w:rFonts w:eastAsia="Times New Roman" w:cs="Times New Roman"/>
          <w:szCs w:val="28"/>
          <w:lang w:eastAsia="ru-RU"/>
        </w:rPr>
        <w:t xml:space="preserve"> з яких </w:t>
      </w:r>
      <w:r w:rsidR="00F217E0" w:rsidRPr="00F217E0">
        <w:rPr>
          <w:rFonts w:eastAsia="Times New Roman" w:cs="Times New Roman"/>
          <w:szCs w:val="28"/>
          <w:lang w:eastAsia="ru-RU"/>
        </w:rPr>
        <w:t xml:space="preserve">висувались </w:t>
      </w:r>
      <w:r w:rsidR="00F217E0">
        <w:rPr>
          <w:rFonts w:eastAsia="Times New Roman" w:cs="Times New Roman"/>
          <w:szCs w:val="28"/>
          <w:lang w:eastAsia="ru-RU"/>
        </w:rPr>
        <w:t>в</w:t>
      </w:r>
      <w:r w:rsidR="00F217E0" w:rsidRPr="00F217E0">
        <w:rPr>
          <w:rFonts w:eastAsia="Times New Roman" w:cs="Times New Roman"/>
          <w:szCs w:val="28"/>
          <w:lang w:eastAsia="ru-RU"/>
        </w:rPr>
        <w:t>имоги</w:t>
      </w:r>
      <w:r w:rsidR="00F217E0">
        <w:rPr>
          <w:rFonts w:eastAsia="Times New Roman" w:cs="Times New Roman"/>
          <w:szCs w:val="28"/>
          <w:lang w:eastAsia="ru-RU"/>
        </w:rPr>
        <w:t xml:space="preserve"> щодо погашення заборгованості </w:t>
      </w:r>
      <w:r w:rsidR="00F217E0" w:rsidRPr="00F217E0">
        <w:rPr>
          <w:rFonts w:eastAsia="Times New Roman" w:cs="Times New Roman"/>
          <w:szCs w:val="28"/>
          <w:lang w:eastAsia="ru-RU"/>
        </w:rPr>
        <w:t>з виплати заробітної плати та своєчасної виплати поточної заробітної плати</w:t>
      </w:r>
      <w:r w:rsidR="00F217E0">
        <w:rPr>
          <w:rFonts w:eastAsia="Times New Roman" w:cs="Times New Roman"/>
          <w:szCs w:val="28"/>
          <w:lang w:eastAsia="ru-RU"/>
        </w:rPr>
        <w:t>.</w:t>
      </w:r>
      <w:r w:rsidR="00F217E0" w:rsidRPr="00F217E0">
        <w:rPr>
          <w:rFonts w:eastAsia="Times New Roman" w:cs="Times New Roman"/>
          <w:szCs w:val="28"/>
          <w:lang w:eastAsia="ru-RU"/>
        </w:rPr>
        <w:t xml:space="preserve"> </w:t>
      </w:r>
    </w:p>
    <w:p w:rsidR="00F217E0" w:rsidRDefault="00F217E0" w:rsidP="00F217E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17E0">
        <w:rPr>
          <w:rFonts w:eastAsia="Times New Roman" w:cs="Times New Roman"/>
          <w:szCs w:val="28"/>
          <w:lang w:eastAsia="ru-RU"/>
        </w:rPr>
        <w:t xml:space="preserve">Найбільшу кількість </w:t>
      </w:r>
      <w:r>
        <w:rPr>
          <w:rFonts w:eastAsia="Times New Roman" w:cs="Times New Roman"/>
          <w:szCs w:val="28"/>
          <w:lang w:eastAsia="ru-RU"/>
        </w:rPr>
        <w:t xml:space="preserve">таких </w:t>
      </w:r>
      <w:r w:rsidRPr="00F217E0">
        <w:rPr>
          <w:rFonts w:eastAsia="Times New Roman" w:cs="Times New Roman"/>
          <w:szCs w:val="28"/>
          <w:lang w:eastAsia="ru-RU"/>
        </w:rPr>
        <w:t>вимог було висунуто найманими працівниками підприємств, зокрема, Львівської (98) Закарпатської (35), Черкаської (20) та Чернігівської (15) областей; за видами економічної діяльності – у закладах охорони здоров'я та надання соціальної допомоги (68,1% від загальної кількості вимог по галузі в цілому), сфери житлово-комунального господарства (64,5%), освіти (50%), сільського, лісового та рибного господарств (33,3%), добувної промисловості і розроблення кар</w:t>
      </w:r>
      <w:r>
        <w:rPr>
          <w:rFonts w:eastAsia="Times New Roman" w:cs="Times New Roman"/>
          <w:szCs w:val="28"/>
          <w:lang w:eastAsia="ru-RU"/>
        </w:rPr>
        <w:t>’</w:t>
      </w:r>
      <w:r w:rsidRPr="00F217E0">
        <w:rPr>
          <w:rFonts w:eastAsia="Times New Roman" w:cs="Times New Roman"/>
          <w:szCs w:val="28"/>
          <w:lang w:eastAsia="ru-RU"/>
        </w:rPr>
        <w:t xml:space="preserve">єрів (29%), транспорту та зв'язку (27%). </w:t>
      </w:r>
    </w:p>
    <w:p w:rsidR="00F217E0" w:rsidRDefault="00F217E0" w:rsidP="00F217E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17E0">
        <w:rPr>
          <w:rFonts w:eastAsia="Times New Roman" w:cs="Times New Roman"/>
          <w:szCs w:val="28"/>
          <w:lang w:eastAsia="ru-RU"/>
        </w:rPr>
        <w:t xml:space="preserve">Внаслідок здійснених заходів у ході сприяння вирішенню </w:t>
      </w:r>
      <w:r w:rsidRPr="00F217E0">
        <w:rPr>
          <w:rFonts w:eastAsia="Times New Roman" w:cs="Times New Roman"/>
          <w:bCs/>
          <w:szCs w:val="28"/>
          <w:lang w:eastAsia="ru-RU"/>
        </w:rPr>
        <w:t>колективних трудових спорів (конфліктів)</w:t>
      </w:r>
      <w:r w:rsidRPr="00F217E0">
        <w:rPr>
          <w:rFonts w:eastAsia="Times New Roman" w:cs="Times New Roman"/>
          <w:szCs w:val="28"/>
          <w:lang w:eastAsia="ru-RU"/>
        </w:rPr>
        <w:t xml:space="preserve"> та запобігання їх виникненню, погашено заборгованість із виплати заробітної плати в сумі </w:t>
      </w:r>
      <w:r w:rsidR="006271B3">
        <w:rPr>
          <w:rFonts w:eastAsia="Times New Roman" w:cs="Times New Roman"/>
          <w:szCs w:val="28"/>
          <w:lang w:eastAsia="ru-RU"/>
        </w:rPr>
        <w:t>208,2</w:t>
      </w:r>
      <w:r w:rsidRPr="00F217E0">
        <w:rPr>
          <w:rFonts w:eastAsia="Times New Roman" w:cs="Times New Roman"/>
          <w:szCs w:val="28"/>
          <w:lang w:eastAsia="ru-RU"/>
        </w:rPr>
        <w:t> млн. грн. або 5</w:t>
      </w:r>
      <w:r w:rsidR="006271B3">
        <w:rPr>
          <w:rFonts w:eastAsia="Times New Roman" w:cs="Times New Roman"/>
          <w:szCs w:val="28"/>
          <w:lang w:eastAsia="ru-RU"/>
        </w:rPr>
        <w:t>5</w:t>
      </w:r>
      <w:r w:rsidRPr="00F217E0">
        <w:rPr>
          <w:rFonts w:eastAsia="Times New Roman" w:cs="Times New Roman"/>
          <w:szCs w:val="28"/>
          <w:lang w:eastAsia="ru-RU"/>
        </w:rPr>
        <w:t>% від загальної суми боргу (</w:t>
      </w:r>
      <w:r w:rsidR="006271B3">
        <w:rPr>
          <w:rFonts w:eastAsia="Times New Roman" w:cs="Times New Roman"/>
          <w:szCs w:val="28"/>
          <w:lang w:eastAsia="ru-RU"/>
        </w:rPr>
        <w:t>378,9</w:t>
      </w:r>
      <w:r w:rsidRPr="00F217E0">
        <w:rPr>
          <w:rFonts w:eastAsia="Times New Roman" w:cs="Times New Roman"/>
          <w:szCs w:val="28"/>
          <w:lang w:eastAsia="ru-RU"/>
        </w:rPr>
        <w:t> млн. грн.).</w:t>
      </w:r>
    </w:p>
    <w:p w:rsidR="003B2BE6" w:rsidRDefault="00E4543B" w:rsidP="006271B3">
      <w:pPr>
        <w:spacing w:before="120" w:after="0" w:line="240" w:lineRule="auto"/>
        <w:ind w:left="23" w:right="23" w:firstLine="692"/>
        <w:jc w:val="both"/>
        <w:rPr>
          <w:rFonts w:eastAsia="Times New Roman" w:cs="Times New Roman"/>
          <w:szCs w:val="28"/>
          <w:lang w:eastAsia="ru-RU"/>
        </w:rPr>
      </w:pPr>
      <w:r w:rsidRPr="006A51FB">
        <w:rPr>
          <w:rFonts w:eastAsia="Times New Roman" w:cs="Times New Roman"/>
          <w:szCs w:val="28"/>
          <w:lang w:eastAsia="ru-RU"/>
        </w:rPr>
        <w:t>П</w:t>
      </w:r>
      <w:r w:rsidR="008B40D1" w:rsidRPr="006A51FB">
        <w:rPr>
          <w:rFonts w:eastAsia="Times New Roman" w:cs="Times New Roman"/>
          <w:szCs w:val="28"/>
          <w:lang w:eastAsia="ru-RU"/>
        </w:rPr>
        <w:t>роблема існування заборгованості з виплати заробітної плати неодноразово була предметом розгляду в Комітеті Верховної Ради України з питань соціальної політики, зайнятості та пенсійного забезпечення</w:t>
      </w:r>
      <w:r w:rsidRPr="006A51FB">
        <w:rPr>
          <w:rFonts w:eastAsia="Times New Roman" w:cs="Times New Roman"/>
          <w:szCs w:val="28"/>
          <w:lang w:eastAsia="ru-RU"/>
        </w:rPr>
        <w:t>, а також здійснення робочих поїздок членами Комітету на підприємства</w:t>
      </w:r>
      <w:r w:rsidR="00ED69A0" w:rsidRPr="006A51FB">
        <w:rPr>
          <w:rFonts w:eastAsia="Times New Roman" w:cs="Times New Roman"/>
          <w:szCs w:val="28"/>
          <w:lang w:eastAsia="ru-RU"/>
        </w:rPr>
        <w:t xml:space="preserve">, де ситуація з непогашенням зарплатних боргів ставала </w:t>
      </w:r>
      <w:r w:rsidR="00855EBE" w:rsidRPr="006A51FB">
        <w:rPr>
          <w:rFonts w:eastAsia="Times New Roman" w:cs="Times New Roman"/>
          <w:szCs w:val="28"/>
          <w:lang w:eastAsia="ru-RU"/>
        </w:rPr>
        <w:t>особливо</w:t>
      </w:r>
      <w:r w:rsidR="00ED69A0" w:rsidRPr="006A51FB">
        <w:rPr>
          <w:rFonts w:eastAsia="Times New Roman" w:cs="Times New Roman"/>
          <w:szCs w:val="28"/>
          <w:lang w:eastAsia="ru-RU"/>
        </w:rPr>
        <w:t xml:space="preserve"> критичною</w:t>
      </w:r>
      <w:r w:rsidR="008B40D1" w:rsidRPr="006A51FB">
        <w:rPr>
          <w:rFonts w:eastAsia="Times New Roman" w:cs="Times New Roman"/>
          <w:szCs w:val="28"/>
          <w:lang w:eastAsia="ru-RU"/>
        </w:rPr>
        <w:t xml:space="preserve">. </w:t>
      </w:r>
    </w:p>
    <w:p w:rsidR="00ED69A0" w:rsidRDefault="008B40D1" w:rsidP="003B2BE6">
      <w:pPr>
        <w:spacing w:after="0" w:line="240" w:lineRule="auto"/>
        <w:ind w:left="23" w:right="23" w:firstLine="692"/>
        <w:jc w:val="both"/>
        <w:rPr>
          <w:rFonts w:eastAsia="Times New Roman" w:cs="Times New Roman"/>
          <w:spacing w:val="2"/>
          <w:szCs w:val="28"/>
          <w:lang w:eastAsia="uk-UA"/>
        </w:rPr>
      </w:pPr>
      <w:r w:rsidRPr="006A51FB">
        <w:rPr>
          <w:rFonts w:eastAsia="Times New Roman" w:cs="Times New Roman"/>
          <w:szCs w:val="28"/>
          <w:lang w:eastAsia="ru-RU"/>
        </w:rPr>
        <w:t xml:space="preserve">Зокрема, </w:t>
      </w:r>
      <w:r w:rsidR="00ED69A0" w:rsidRPr="006A51FB">
        <w:rPr>
          <w:rFonts w:eastAsia="Times New Roman" w:cs="Times New Roman"/>
          <w:szCs w:val="28"/>
          <w:lang w:eastAsia="ru-RU"/>
        </w:rPr>
        <w:t xml:space="preserve">у жовтні поточного року </w:t>
      </w:r>
      <w:r w:rsidR="00ED69A0" w:rsidRPr="006A51FB">
        <w:rPr>
          <w:rFonts w:eastAsia="Times New Roman" w:cs="Times New Roman"/>
          <w:spacing w:val="2"/>
          <w:szCs w:val="28"/>
          <w:lang w:eastAsia="uk-UA"/>
        </w:rPr>
        <w:t>Перший</w:t>
      </w:r>
      <w:r w:rsidR="00ED69A0" w:rsidRPr="00BC1182">
        <w:rPr>
          <w:rFonts w:eastAsia="Times New Roman" w:cs="Times New Roman"/>
          <w:spacing w:val="2"/>
          <w:szCs w:val="28"/>
          <w:lang w:eastAsia="uk-UA"/>
        </w:rPr>
        <w:t xml:space="preserve"> заступник голови Комітету Каплін С.М. здійснив робочу поїздку в місто Лисичанськ Луганської області з метою вивчення ситуації та вирішення питання щодо погашення заборгованості з виплати заробітної плати</w:t>
      </w:r>
      <w:r w:rsidR="00ED69A0">
        <w:rPr>
          <w:rFonts w:eastAsia="Times New Roman" w:cs="Times New Roman"/>
          <w:spacing w:val="2"/>
          <w:szCs w:val="28"/>
          <w:lang w:eastAsia="uk-UA"/>
        </w:rPr>
        <w:t xml:space="preserve"> на</w:t>
      </w:r>
      <w:r w:rsidR="00ED69A0" w:rsidRPr="00BC1182">
        <w:rPr>
          <w:rFonts w:eastAsia="Times New Roman" w:cs="Times New Roman"/>
          <w:spacing w:val="2"/>
          <w:szCs w:val="28"/>
          <w:lang w:eastAsia="uk-UA"/>
        </w:rPr>
        <w:t xml:space="preserve"> шахт</w:t>
      </w:r>
      <w:r w:rsidR="00ED69A0">
        <w:rPr>
          <w:rFonts w:eastAsia="Times New Roman" w:cs="Times New Roman"/>
          <w:spacing w:val="2"/>
          <w:szCs w:val="28"/>
          <w:lang w:eastAsia="uk-UA"/>
        </w:rPr>
        <w:t>ах</w:t>
      </w:r>
      <w:r w:rsidR="00ED69A0" w:rsidRPr="00BC1182">
        <w:rPr>
          <w:rFonts w:eastAsia="Times New Roman" w:cs="Times New Roman"/>
          <w:spacing w:val="2"/>
          <w:szCs w:val="28"/>
          <w:lang w:eastAsia="uk-UA"/>
        </w:rPr>
        <w:t xml:space="preserve"> </w:t>
      </w:r>
      <w:r w:rsidR="00ED69A0" w:rsidRPr="00ED69A0">
        <w:rPr>
          <w:rFonts w:eastAsia="Times New Roman" w:cs="Times New Roman"/>
          <w:spacing w:val="2"/>
          <w:szCs w:val="28"/>
          <w:lang w:eastAsia="uk-UA"/>
        </w:rPr>
        <w:t xml:space="preserve">ім. </w:t>
      </w:r>
      <w:proofErr w:type="spellStart"/>
      <w:r w:rsidR="00ED69A0" w:rsidRPr="00ED69A0">
        <w:rPr>
          <w:rFonts w:eastAsia="Times New Roman" w:cs="Times New Roman"/>
          <w:spacing w:val="2"/>
          <w:szCs w:val="28"/>
          <w:lang w:eastAsia="uk-UA"/>
        </w:rPr>
        <w:t>Г.Капу</w:t>
      </w:r>
      <w:r w:rsidR="00ED69A0">
        <w:rPr>
          <w:rFonts w:eastAsia="Times New Roman" w:cs="Times New Roman"/>
          <w:spacing w:val="2"/>
          <w:szCs w:val="28"/>
          <w:lang w:eastAsia="uk-UA"/>
        </w:rPr>
        <w:t>стіна</w:t>
      </w:r>
      <w:proofErr w:type="spellEnd"/>
      <w:r w:rsidR="00ED69A0">
        <w:rPr>
          <w:rFonts w:eastAsia="Times New Roman" w:cs="Times New Roman"/>
          <w:spacing w:val="2"/>
          <w:szCs w:val="28"/>
          <w:lang w:eastAsia="uk-UA"/>
        </w:rPr>
        <w:t xml:space="preserve"> ПАТ </w:t>
      </w:r>
      <w:r w:rsidR="00ED69A0" w:rsidRPr="00ED69A0">
        <w:rPr>
          <w:rFonts w:eastAsia="Times New Roman" w:cs="Times New Roman"/>
          <w:spacing w:val="2"/>
          <w:szCs w:val="28"/>
          <w:lang w:eastAsia="uk-UA"/>
        </w:rPr>
        <w:t>«</w:t>
      </w:r>
      <w:proofErr w:type="spellStart"/>
      <w:r w:rsidR="00ED69A0" w:rsidRPr="00ED69A0">
        <w:rPr>
          <w:rFonts w:eastAsia="Times New Roman" w:cs="Times New Roman"/>
          <w:spacing w:val="2"/>
          <w:szCs w:val="28"/>
          <w:lang w:eastAsia="uk-UA"/>
        </w:rPr>
        <w:t>Лисичанськвугілля</w:t>
      </w:r>
      <w:proofErr w:type="spellEnd"/>
      <w:r w:rsidR="00ED69A0" w:rsidRPr="00ED69A0">
        <w:rPr>
          <w:rFonts w:eastAsia="Times New Roman" w:cs="Times New Roman"/>
          <w:spacing w:val="2"/>
          <w:szCs w:val="28"/>
          <w:lang w:eastAsia="uk-UA"/>
        </w:rPr>
        <w:t>», «Центра</w:t>
      </w:r>
      <w:r w:rsidR="00ED69A0">
        <w:rPr>
          <w:rFonts w:eastAsia="Times New Roman" w:cs="Times New Roman"/>
          <w:spacing w:val="2"/>
          <w:szCs w:val="28"/>
          <w:lang w:eastAsia="uk-UA"/>
        </w:rPr>
        <w:t xml:space="preserve">льна», «Капітальна» та «5/6» </w:t>
      </w:r>
      <w:r w:rsidR="00ED69A0">
        <w:rPr>
          <w:rFonts w:eastAsia="Times New Roman" w:cs="Times New Roman"/>
          <w:spacing w:val="2"/>
          <w:szCs w:val="28"/>
          <w:lang w:eastAsia="uk-UA"/>
        </w:rPr>
        <w:lastRenderedPageBreak/>
        <w:t>ДП </w:t>
      </w:r>
      <w:r w:rsidR="00ED69A0" w:rsidRPr="00ED69A0">
        <w:rPr>
          <w:rFonts w:eastAsia="Times New Roman" w:cs="Times New Roman"/>
          <w:spacing w:val="2"/>
          <w:szCs w:val="28"/>
          <w:lang w:eastAsia="uk-UA"/>
        </w:rPr>
        <w:t>«</w:t>
      </w:r>
      <w:proofErr w:type="spellStart"/>
      <w:r w:rsidR="00ED69A0" w:rsidRPr="00ED69A0">
        <w:rPr>
          <w:rFonts w:eastAsia="Times New Roman" w:cs="Times New Roman"/>
          <w:spacing w:val="2"/>
          <w:szCs w:val="28"/>
          <w:lang w:eastAsia="uk-UA"/>
        </w:rPr>
        <w:t>Мирноградвугілля</w:t>
      </w:r>
      <w:proofErr w:type="spellEnd"/>
      <w:r w:rsidR="00ED69A0" w:rsidRPr="00ED69A0">
        <w:rPr>
          <w:rFonts w:eastAsia="Times New Roman" w:cs="Times New Roman"/>
          <w:spacing w:val="2"/>
          <w:szCs w:val="28"/>
          <w:lang w:eastAsia="uk-UA"/>
        </w:rPr>
        <w:t>»</w:t>
      </w:r>
      <w:r w:rsidR="00ED69A0">
        <w:rPr>
          <w:rFonts w:eastAsia="Times New Roman" w:cs="Times New Roman"/>
          <w:spacing w:val="2"/>
          <w:szCs w:val="28"/>
          <w:lang w:eastAsia="uk-UA"/>
        </w:rPr>
        <w:t xml:space="preserve">, </w:t>
      </w:r>
      <w:r w:rsidR="00ED69A0" w:rsidRPr="00BC1182">
        <w:rPr>
          <w:rFonts w:eastAsia="Times New Roman" w:cs="Times New Roman"/>
          <w:spacing w:val="2"/>
          <w:szCs w:val="28"/>
          <w:lang w:eastAsia="uk-UA"/>
        </w:rPr>
        <w:t>працівник</w:t>
      </w:r>
      <w:r w:rsidR="00ED69A0">
        <w:rPr>
          <w:rFonts w:eastAsia="Times New Roman" w:cs="Times New Roman"/>
          <w:spacing w:val="2"/>
          <w:szCs w:val="28"/>
          <w:lang w:eastAsia="uk-UA"/>
        </w:rPr>
        <w:t xml:space="preserve">и яких </w:t>
      </w:r>
      <w:r w:rsidR="00ED69A0" w:rsidRPr="00ED69A0">
        <w:rPr>
          <w:rFonts w:eastAsia="Times New Roman" w:cs="Times New Roman"/>
          <w:spacing w:val="2"/>
          <w:szCs w:val="28"/>
          <w:lang w:eastAsia="uk-UA"/>
        </w:rPr>
        <w:t>вдалися до крайніх форм захисту свого права на своєчасне отримання винагороди за працю</w:t>
      </w:r>
      <w:r w:rsidR="00ED69A0">
        <w:rPr>
          <w:rFonts w:eastAsia="Times New Roman" w:cs="Times New Roman"/>
          <w:spacing w:val="2"/>
          <w:szCs w:val="28"/>
          <w:lang w:eastAsia="uk-UA"/>
        </w:rPr>
        <w:t>:</w:t>
      </w:r>
      <w:r w:rsidR="00ED69A0" w:rsidRPr="00ED69A0">
        <w:rPr>
          <w:rFonts w:eastAsia="Times New Roman" w:cs="Times New Roman"/>
          <w:spacing w:val="2"/>
          <w:szCs w:val="28"/>
          <w:lang w:eastAsia="uk-UA"/>
        </w:rPr>
        <w:t xml:space="preserve"> оголосили акцію соціального протесту</w:t>
      </w:r>
      <w:r w:rsidR="00ED69A0">
        <w:rPr>
          <w:rFonts w:eastAsia="Times New Roman" w:cs="Times New Roman"/>
          <w:spacing w:val="2"/>
          <w:szCs w:val="28"/>
          <w:lang w:eastAsia="uk-UA"/>
        </w:rPr>
        <w:t xml:space="preserve"> і </w:t>
      </w:r>
      <w:r w:rsidR="00855EBE">
        <w:rPr>
          <w:rFonts w:eastAsia="Times New Roman" w:cs="Times New Roman"/>
          <w:spacing w:val="2"/>
          <w:szCs w:val="28"/>
          <w:lang w:eastAsia="uk-UA"/>
        </w:rPr>
        <w:t>більше місяця перебували під землею.</w:t>
      </w:r>
    </w:p>
    <w:p w:rsidR="001D7334" w:rsidRDefault="003056B3" w:rsidP="003B2BE6">
      <w:pPr>
        <w:spacing w:after="0" w:line="240" w:lineRule="auto"/>
        <w:ind w:left="23" w:right="23" w:firstLine="692"/>
        <w:jc w:val="both"/>
        <w:rPr>
          <w:rFonts w:eastAsia="Times New Roman" w:cs="Times New Roman"/>
          <w:spacing w:val="2"/>
          <w:szCs w:val="28"/>
          <w:lang w:eastAsia="uk-UA"/>
        </w:rPr>
      </w:pPr>
      <w:r>
        <w:rPr>
          <w:rFonts w:eastAsia="Times New Roman" w:cs="Times New Roman"/>
          <w:spacing w:val="2"/>
          <w:szCs w:val="28"/>
          <w:lang w:eastAsia="uk-UA"/>
        </w:rPr>
        <w:t>Наразі аналогічна ситуація склалася на шахтах ДП «</w:t>
      </w:r>
      <w:proofErr w:type="spellStart"/>
      <w:r>
        <w:rPr>
          <w:rFonts w:eastAsia="Times New Roman" w:cs="Times New Roman"/>
          <w:spacing w:val="2"/>
          <w:szCs w:val="28"/>
          <w:lang w:eastAsia="uk-UA"/>
        </w:rPr>
        <w:t>Львіввугілля</w:t>
      </w:r>
      <w:proofErr w:type="spellEnd"/>
      <w:r>
        <w:rPr>
          <w:rFonts w:eastAsia="Times New Roman" w:cs="Times New Roman"/>
          <w:spacing w:val="2"/>
          <w:szCs w:val="28"/>
          <w:lang w:eastAsia="uk-UA"/>
        </w:rPr>
        <w:t xml:space="preserve">», де заборговано заробітну плату шахтарям за вересень-жовтень 2018 року, що стало підставою для проведення 13 грудня позапланової </w:t>
      </w:r>
      <w:r w:rsidRPr="003056B3">
        <w:rPr>
          <w:rFonts w:eastAsia="Times New Roman" w:cs="Times New Roman"/>
          <w:spacing w:val="2"/>
          <w:szCs w:val="28"/>
          <w:lang w:eastAsia="uk-UA"/>
        </w:rPr>
        <w:t>робоч</w:t>
      </w:r>
      <w:r>
        <w:rPr>
          <w:rFonts w:eastAsia="Times New Roman" w:cs="Times New Roman"/>
          <w:spacing w:val="2"/>
          <w:szCs w:val="28"/>
          <w:lang w:eastAsia="uk-UA"/>
        </w:rPr>
        <w:t>ої</w:t>
      </w:r>
      <w:r w:rsidRPr="003056B3">
        <w:rPr>
          <w:rFonts w:eastAsia="Times New Roman" w:cs="Times New Roman"/>
          <w:spacing w:val="2"/>
          <w:szCs w:val="28"/>
          <w:lang w:eastAsia="uk-UA"/>
        </w:rPr>
        <w:t xml:space="preserve"> зустріч</w:t>
      </w:r>
      <w:r>
        <w:rPr>
          <w:rFonts w:eastAsia="Times New Roman" w:cs="Times New Roman"/>
          <w:spacing w:val="2"/>
          <w:szCs w:val="28"/>
          <w:lang w:eastAsia="uk-UA"/>
        </w:rPr>
        <w:t>і</w:t>
      </w:r>
      <w:r w:rsidRPr="003056B3">
        <w:rPr>
          <w:rFonts w:eastAsia="Times New Roman" w:cs="Times New Roman"/>
          <w:spacing w:val="2"/>
          <w:szCs w:val="28"/>
          <w:lang w:eastAsia="uk-UA"/>
        </w:rPr>
        <w:t xml:space="preserve"> з представниками профспілкових організацій вугледобувних підприємств з метою обговорення невідкладних дій щодо забезпечення прав шахтарів на оплату праці.</w:t>
      </w:r>
    </w:p>
    <w:p w:rsidR="008A73C7" w:rsidRDefault="008A73C7" w:rsidP="008A73C7">
      <w:pPr>
        <w:spacing w:after="40" w:line="240" w:lineRule="auto"/>
        <w:ind w:left="-10" w:firstLine="708"/>
        <w:jc w:val="both"/>
        <w:rPr>
          <w:rFonts w:eastAsia="Times New Roman" w:cs="Times New Roman"/>
          <w:spacing w:val="2"/>
          <w:szCs w:val="28"/>
          <w:lang w:eastAsia="uk-UA"/>
        </w:rPr>
      </w:pPr>
      <w:r>
        <w:rPr>
          <w:rFonts w:eastAsia="Times New Roman" w:cs="Times New Roman"/>
          <w:spacing w:val="2"/>
          <w:szCs w:val="28"/>
          <w:lang w:eastAsia="uk-UA"/>
        </w:rPr>
        <w:t xml:space="preserve">У </w:t>
      </w:r>
      <w:r w:rsidRPr="00855EBE">
        <w:rPr>
          <w:rFonts w:eastAsia="Times New Roman" w:cs="Times New Roman"/>
          <w:spacing w:val="2"/>
          <w:szCs w:val="28"/>
          <w:lang w:eastAsia="uk-UA"/>
        </w:rPr>
        <w:t>листопад</w:t>
      </w:r>
      <w:r>
        <w:rPr>
          <w:rFonts w:eastAsia="Times New Roman" w:cs="Times New Roman"/>
          <w:spacing w:val="2"/>
          <w:szCs w:val="28"/>
          <w:lang w:eastAsia="uk-UA"/>
        </w:rPr>
        <w:t>і</w:t>
      </w:r>
      <w:r w:rsidRPr="00855EBE">
        <w:rPr>
          <w:rFonts w:eastAsia="Times New Roman" w:cs="Times New Roman"/>
          <w:spacing w:val="2"/>
          <w:szCs w:val="28"/>
          <w:lang w:eastAsia="uk-UA"/>
        </w:rPr>
        <w:t xml:space="preserve"> 2018 року Комітет</w:t>
      </w:r>
      <w:r>
        <w:rPr>
          <w:rFonts w:eastAsia="Times New Roman" w:cs="Times New Roman"/>
          <w:spacing w:val="2"/>
          <w:szCs w:val="28"/>
          <w:lang w:eastAsia="uk-UA"/>
        </w:rPr>
        <w:t>ом</w:t>
      </w:r>
      <w:r w:rsidRPr="00855EBE">
        <w:rPr>
          <w:rFonts w:eastAsia="Times New Roman" w:cs="Times New Roman"/>
          <w:spacing w:val="2"/>
          <w:szCs w:val="28"/>
          <w:lang w:eastAsia="uk-UA"/>
        </w:rPr>
        <w:t xml:space="preserve"> </w:t>
      </w:r>
      <w:r>
        <w:rPr>
          <w:rFonts w:eastAsia="Times New Roman" w:cs="Times New Roman"/>
          <w:spacing w:val="2"/>
          <w:szCs w:val="28"/>
          <w:lang w:eastAsia="uk-UA"/>
        </w:rPr>
        <w:t>проведено</w:t>
      </w:r>
      <w:r w:rsidRPr="00855EBE">
        <w:rPr>
          <w:rFonts w:eastAsia="Times New Roman" w:cs="Times New Roman"/>
          <w:spacing w:val="2"/>
          <w:szCs w:val="28"/>
          <w:lang w:eastAsia="uk-UA"/>
        </w:rPr>
        <w:t xml:space="preserve"> </w:t>
      </w:r>
      <w:r>
        <w:rPr>
          <w:rFonts w:eastAsia="Times New Roman" w:cs="Times New Roman"/>
          <w:spacing w:val="2"/>
          <w:szCs w:val="28"/>
          <w:lang w:eastAsia="uk-UA"/>
        </w:rPr>
        <w:t xml:space="preserve">розширену </w:t>
      </w:r>
      <w:r w:rsidRPr="00855EBE">
        <w:rPr>
          <w:rFonts w:eastAsia="Times New Roman" w:cs="Times New Roman"/>
          <w:spacing w:val="2"/>
          <w:szCs w:val="28"/>
          <w:lang w:eastAsia="uk-UA"/>
        </w:rPr>
        <w:t>робоч</w:t>
      </w:r>
      <w:r>
        <w:rPr>
          <w:rFonts w:eastAsia="Times New Roman" w:cs="Times New Roman"/>
          <w:spacing w:val="2"/>
          <w:szCs w:val="28"/>
          <w:lang w:eastAsia="uk-UA"/>
        </w:rPr>
        <w:t>у</w:t>
      </w:r>
      <w:r w:rsidRPr="00855EBE">
        <w:rPr>
          <w:rFonts w:eastAsia="Times New Roman" w:cs="Times New Roman"/>
          <w:spacing w:val="2"/>
          <w:szCs w:val="28"/>
          <w:lang w:eastAsia="uk-UA"/>
        </w:rPr>
        <w:t xml:space="preserve"> нарад</w:t>
      </w:r>
      <w:r>
        <w:rPr>
          <w:rFonts w:eastAsia="Times New Roman" w:cs="Times New Roman"/>
          <w:spacing w:val="2"/>
          <w:szCs w:val="28"/>
          <w:lang w:eastAsia="uk-UA"/>
        </w:rPr>
        <w:t>у</w:t>
      </w:r>
      <w:r w:rsidRPr="00855EBE">
        <w:rPr>
          <w:rFonts w:eastAsia="Times New Roman" w:cs="Times New Roman"/>
          <w:spacing w:val="2"/>
          <w:szCs w:val="28"/>
          <w:lang w:eastAsia="uk-UA"/>
        </w:rPr>
        <w:t xml:space="preserve"> з обговорення ситуації, що склалася в країні у зв’язку з високими показниками заборгованості з виплати заробітної плати на підприємствах, в установах і організаціях державного сектору економіки. </w:t>
      </w:r>
      <w:r>
        <w:rPr>
          <w:rFonts w:eastAsia="Times New Roman" w:cs="Times New Roman"/>
          <w:spacing w:val="2"/>
          <w:szCs w:val="28"/>
          <w:lang w:eastAsia="uk-UA"/>
        </w:rPr>
        <w:t>Б</w:t>
      </w:r>
      <w:r w:rsidRPr="00855EBE">
        <w:rPr>
          <w:rFonts w:eastAsia="Times New Roman" w:cs="Times New Roman"/>
          <w:spacing w:val="2"/>
          <w:szCs w:val="28"/>
          <w:lang w:eastAsia="uk-UA"/>
        </w:rPr>
        <w:t>уло відмічено, що одну з найбільших сум заборгованості складають борги підприємств, що знаходяться у сфері управління Державного концерну «</w:t>
      </w:r>
      <w:proofErr w:type="spellStart"/>
      <w:r w:rsidRPr="00855EBE">
        <w:rPr>
          <w:rFonts w:eastAsia="Times New Roman" w:cs="Times New Roman"/>
          <w:spacing w:val="2"/>
          <w:szCs w:val="28"/>
          <w:lang w:eastAsia="uk-UA"/>
        </w:rPr>
        <w:t>Укроборонпром</w:t>
      </w:r>
      <w:proofErr w:type="spellEnd"/>
      <w:r w:rsidRPr="00855EBE">
        <w:rPr>
          <w:rFonts w:eastAsia="Times New Roman" w:cs="Times New Roman"/>
          <w:spacing w:val="2"/>
          <w:szCs w:val="28"/>
          <w:lang w:eastAsia="uk-UA"/>
        </w:rPr>
        <w:t xml:space="preserve">». </w:t>
      </w:r>
    </w:p>
    <w:p w:rsidR="00855EBE" w:rsidRDefault="008A73C7" w:rsidP="008A73C7">
      <w:pPr>
        <w:spacing w:after="40" w:line="240" w:lineRule="auto"/>
        <w:ind w:left="-10" w:firstLine="708"/>
        <w:jc w:val="both"/>
        <w:rPr>
          <w:rFonts w:eastAsia="Times New Roman" w:cs="Times New Roman"/>
          <w:spacing w:val="2"/>
          <w:szCs w:val="28"/>
          <w:lang w:eastAsia="uk-UA"/>
        </w:rPr>
      </w:pPr>
      <w:r w:rsidRPr="00855EBE">
        <w:rPr>
          <w:rFonts w:eastAsia="Times New Roman" w:cs="Times New Roman"/>
          <w:spacing w:val="2"/>
          <w:szCs w:val="28"/>
          <w:lang w:eastAsia="uk-UA"/>
        </w:rPr>
        <w:t>Оскільки в умовах триваючого військового конфлікту на Сході України ці підприємства мають стратегічне значення для еконо</w:t>
      </w:r>
      <w:r>
        <w:rPr>
          <w:rFonts w:eastAsia="Times New Roman" w:cs="Times New Roman"/>
          <w:spacing w:val="2"/>
          <w:szCs w:val="28"/>
          <w:lang w:eastAsia="uk-UA"/>
        </w:rPr>
        <w:t xml:space="preserve">міки та безпеки країни, </w:t>
      </w:r>
      <w:r w:rsidR="00855EBE">
        <w:rPr>
          <w:rFonts w:eastAsia="Times New Roman" w:cs="Times New Roman"/>
          <w:spacing w:val="2"/>
          <w:szCs w:val="28"/>
          <w:lang w:eastAsia="uk-UA"/>
        </w:rPr>
        <w:t>очільник</w:t>
      </w:r>
      <w:r>
        <w:rPr>
          <w:rFonts w:eastAsia="Times New Roman" w:cs="Times New Roman"/>
          <w:spacing w:val="2"/>
          <w:szCs w:val="28"/>
          <w:lang w:eastAsia="uk-UA"/>
        </w:rPr>
        <w:t>ом</w:t>
      </w:r>
      <w:r w:rsidR="00855EBE">
        <w:rPr>
          <w:rFonts w:eastAsia="Times New Roman" w:cs="Times New Roman"/>
          <w:spacing w:val="2"/>
          <w:szCs w:val="28"/>
          <w:lang w:eastAsia="uk-UA"/>
        </w:rPr>
        <w:t xml:space="preserve"> Комітету </w:t>
      </w:r>
      <w:proofErr w:type="spellStart"/>
      <w:r w:rsidR="00855EBE">
        <w:rPr>
          <w:rFonts w:eastAsia="Times New Roman" w:cs="Times New Roman"/>
          <w:spacing w:val="2"/>
          <w:szCs w:val="28"/>
          <w:lang w:eastAsia="uk-UA"/>
        </w:rPr>
        <w:t>Каплін</w:t>
      </w:r>
      <w:r>
        <w:rPr>
          <w:rFonts w:eastAsia="Times New Roman" w:cs="Times New Roman"/>
          <w:spacing w:val="2"/>
          <w:szCs w:val="28"/>
          <w:lang w:eastAsia="uk-UA"/>
        </w:rPr>
        <w:t>им</w:t>
      </w:r>
      <w:proofErr w:type="spellEnd"/>
      <w:r w:rsidR="00855EBE">
        <w:rPr>
          <w:rFonts w:eastAsia="Times New Roman" w:cs="Times New Roman"/>
          <w:spacing w:val="2"/>
          <w:szCs w:val="28"/>
          <w:lang w:eastAsia="uk-UA"/>
        </w:rPr>
        <w:t xml:space="preserve"> С.М. </w:t>
      </w:r>
      <w:r>
        <w:rPr>
          <w:rFonts w:eastAsia="Times New Roman" w:cs="Times New Roman"/>
          <w:spacing w:val="2"/>
          <w:szCs w:val="28"/>
          <w:lang w:eastAsia="uk-UA"/>
        </w:rPr>
        <w:t>було здійснено робочу поїздку до</w:t>
      </w:r>
      <w:r w:rsidR="00855EBE">
        <w:rPr>
          <w:rFonts w:eastAsia="Times New Roman" w:cs="Times New Roman"/>
          <w:spacing w:val="2"/>
          <w:szCs w:val="28"/>
          <w:lang w:eastAsia="uk-UA"/>
        </w:rPr>
        <w:t xml:space="preserve"> </w:t>
      </w:r>
      <w:r w:rsidR="00855EBE" w:rsidRPr="00855EBE">
        <w:rPr>
          <w:rFonts w:eastAsia="Times New Roman" w:cs="Times New Roman"/>
          <w:spacing w:val="2"/>
          <w:szCs w:val="28"/>
          <w:lang w:eastAsia="uk-UA"/>
        </w:rPr>
        <w:t>міст</w:t>
      </w:r>
      <w:r>
        <w:rPr>
          <w:rFonts w:eastAsia="Times New Roman" w:cs="Times New Roman"/>
          <w:spacing w:val="2"/>
          <w:szCs w:val="28"/>
          <w:lang w:eastAsia="uk-UA"/>
        </w:rPr>
        <w:t>а</w:t>
      </w:r>
      <w:r w:rsidR="00855EBE" w:rsidRPr="00855EBE">
        <w:rPr>
          <w:rFonts w:eastAsia="Times New Roman" w:cs="Times New Roman"/>
          <w:spacing w:val="2"/>
          <w:szCs w:val="28"/>
          <w:lang w:eastAsia="uk-UA"/>
        </w:rPr>
        <w:t xml:space="preserve"> Шостк</w:t>
      </w:r>
      <w:r>
        <w:rPr>
          <w:rFonts w:eastAsia="Times New Roman" w:cs="Times New Roman"/>
          <w:spacing w:val="2"/>
          <w:szCs w:val="28"/>
          <w:lang w:eastAsia="uk-UA"/>
        </w:rPr>
        <w:t>а</w:t>
      </w:r>
      <w:r w:rsidR="00855EBE" w:rsidRPr="00855EBE">
        <w:rPr>
          <w:rFonts w:eastAsia="Times New Roman" w:cs="Times New Roman"/>
          <w:spacing w:val="2"/>
          <w:szCs w:val="28"/>
          <w:lang w:eastAsia="uk-UA"/>
        </w:rPr>
        <w:t xml:space="preserve"> Сумської області </w:t>
      </w:r>
      <w:r>
        <w:rPr>
          <w:rFonts w:eastAsia="Times New Roman" w:cs="Times New Roman"/>
          <w:spacing w:val="2"/>
          <w:szCs w:val="28"/>
          <w:lang w:eastAsia="uk-UA"/>
        </w:rPr>
        <w:t>з приводу</w:t>
      </w:r>
      <w:r w:rsidR="00855EBE">
        <w:rPr>
          <w:rFonts w:eastAsia="Times New Roman" w:cs="Times New Roman"/>
          <w:spacing w:val="2"/>
          <w:szCs w:val="28"/>
          <w:lang w:eastAsia="uk-UA"/>
        </w:rPr>
        <w:t xml:space="preserve"> </w:t>
      </w:r>
      <w:r w:rsidR="00855EBE" w:rsidRPr="00855EBE">
        <w:rPr>
          <w:rFonts w:eastAsia="Times New Roman" w:cs="Times New Roman"/>
          <w:spacing w:val="2"/>
          <w:szCs w:val="28"/>
          <w:lang w:eastAsia="uk-UA"/>
        </w:rPr>
        <w:t>вкрай критичн</w:t>
      </w:r>
      <w:r w:rsidR="00855EBE">
        <w:rPr>
          <w:rFonts w:eastAsia="Times New Roman" w:cs="Times New Roman"/>
          <w:spacing w:val="2"/>
          <w:szCs w:val="28"/>
          <w:lang w:eastAsia="uk-UA"/>
        </w:rPr>
        <w:t>ої</w:t>
      </w:r>
      <w:r w:rsidR="00855EBE" w:rsidRPr="00855EBE">
        <w:rPr>
          <w:rFonts w:eastAsia="Times New Roman" w:cs="Times New Roman"/>
          <w:spacing w:val="2"/>
          <w:szCs w:val="28"/>
          <w:lang w:eastAsia="uk-UA"/>
        </w:rPr>
        <w:t xml:space="preserve"> ситуаці</w:t>
      </w:r>
      <w:r>
        <w:rPr>
          <w:rFonts w:eastAsia="Times New Roman" w:cs="Times New Roman"/>
          <w:spacing w:val="2"/>
          <w:szCs w:val="28"/>
          <w:lang w:eastAsia="uk-UA"/>
        </w:rPr>
        <w:t>ї</w:t>
      </w:r>
      <w:r w:rsidR="00855EBE" w:rsidRPr="00855EBE">
        <w:rPr>
          <w:rFonts w:eastAsia="Times New Roman" w:cs="Times New Roman"/>
          <w:spacing w:val="2"/>
          <w:szCs w:val="28"/>
          <w:lang w:eastAsia="uk-UA"/>
        </w:rPr>
        <w:t xml:space="preserve"> на Казенн</w:t>
      </w:r>
      <w:r w:rsidR="00855EBE">
        <w:rPr>
          <w:rFonts w:eastAsia="Times New Roman" w:cs="Times New Roman"/>
          <w:spacing w:val="2"/>
          <w:szCs w:val="28"/>
          <w:lang w:eastAsia="uk-UA"/>
        </w:rPr>
        <w:t>ому</w:t>
      </w:r>
      <w:r w:rsidR="00855EBE" w:rsidRPr="00855EBE">
        <w:rPr>
          <w:rFonts w:eastAsia="Times New Roman" w:cs="Times New Roman"/>
          <w:spacing w:val="2"/>
          <w:szCs w:val="28"/>
          <w:lang w:eastAsia="uk-UA"/>
        </w:rPr>
        <w:t xml:space="preserve"> підприємств</w:t>
      </w:r>
      <w:r w:rsidR="00855EBE">
        <w:rPr>
          <w:rFonts w:eastAsia="Times New Roman" w:cs="Times New Roman"/>
          <w:spacing w:val="2"/>
          <w:szCs w:val="28"/>
          <w:lang w:eastAsia="uk-UA"/>
        </w:rPr>
        <w:t>і</w:t>
      </w:r>
      <w:r w:rsidR="00855EBE" w:rsidRPr="00855EBE">
        <w:rPr>
          <w:rFonts w:eastAsia="Times New Roman" w:cs="Times New Roman"/>
          <w:spacing w:val="2"/>
          <w:szCs w:val="28"/>
          <w:lang w:eastAsia="uk-UA"/>
        </w:rPr>
        <w:t xml:space="preserve"> «</w:t>
      </w:r>
      <w:proofErr w:type="spellStart"/>
      <w:r w:rsidR="00855EBE" w:rsidRPr="00855EBE">
        <w:rPr>
          <w:rFonts w:eastAsia="Times New Roman" w:cs="Times New Roman"/>
          <w:spacing w:val="2"/>
          <w:szCs w:val="28"/>
          <w:lang w:eastAsia="uk-UA"/>
        </w:rPr>
        <w:t>Шосткинський</w:t>
      </w:r>
      <w:proofErr w:type="spellEnd"/>
      <w:r w:rsidR="00855EBE" w:rsidRPr="00855EBE">
        <w:rPr>
          <w:rFonts w:eastAsia="Times New Roman" w:cs="Times New Roman"/>
          <w:spacing w:val="2"/>
          <w:szCs w:val="28"/>
          <w:lang w:eastAsia="uk-UA"/>
        </w:rPr>
        <w:t xml:space="preserve"> казенний завод «Зірка», пов’язан</w:t>
      </w:r>
      <w:r w:rsidR="00855EBE">
        <w:rPr>
          <w:rFonts w:eastAsia="Times New Roman" w:cs="Times New Roman"/>
          <w:spacing w:val="2"/>
          <w:szCs w:val="28"/>
          <w:lang w:eastAsia="uk-UA"/>
        </w:rPr>
        <w:t>ої</w:t>
      </w:r>
      <w:r w:rsidR="00855EBE" w:rsidRPr="00855EBE">
        <w:rPr>
          <w:rFonts w:eastAsia="Times New Roman" w:cs="Times New Roman"/>
          <w:spacing w:val="2"/>
          <w:szCs w:val="28"/>
          <w:lang w:eastAsia="uk-UA"/>
        </w:rPr>
        <w:t xml:space="preserve"> як із накопиченням значних сум заборгованості з виплати заробітної плати, так і з життєзабезпеченням самого заводу та виникненням у зв’язку з цим реальної загрози втрати робочих місць його працівниками.</w:t>
      </w:r>
    </w:p>
    <w:p w:rsidR="001D7334" w:rsidRDefault="00855EBE" w:rsidP="00812038">
      <w:pPr>
        <w:spacing w:after="0" w:line="240" w:lineRule="auto"/>
        <w:ind w:left="23" w:right="23" w:firstLine="69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uk-UA"/>
        </w:rPr>
        <w:t>За результатами робочих поїздок</w:t>
      </w:r>
      <w:r w:rsidR="008A73C7">
        <w:rPr>
          <w:rFonts w:eastAsia="Times New Roman" w:cs="Times New Roman"/>
          <w:spacing w:val="2"/>
          <w:szCs w:val="28"/>
          <w:lang w:eastAsia="uk-UA"/>
        </w:rPr>
        <w:t xml:space="preserve"> і нарад</w:t>
      </w:r>
      <w:r w:rsidR="008A73C7" w:rsidRPr="008A73C7">
        <w:rPr>
          <w:rFonts w:eastAsia="Times New Roman" w:cs="Times New Roman"/>
          <w:szCs w:val="28"/>
          <w:lang w:eastAsia="ru-RU"/>
        </w:rPr>
        <w:t xml:space="preserve"> </w:t>
      </w:r>
      <w:r w:rsidR="008A73C7" w:rsidRPr="00E4543B">
        <w:rPr>
          <w:rFonts w:eastAsia="Times New Roman" w:cs="Times New Roman"/>
          <w:szCs w:val="28"/>
          <w:lang w:eastAsia="ru-RU"/>
        </w:rPr>
        <w:t>Комітет</w:t>
      </w:r>
      <w:r w:rsidR="008A73C7" w:rsidRPr="008A73C7">
        <w:rPr>
          <w:rFonts w:eastAsia="Times New Roman" w:cs="Times New Roman"/>
          <w:szCs w:val="28"/>
          <w:lang w:eastAsia="ru-RU"/>
        </w:rPr>
        <w:t xml:space="preserve"> </w:t>
      </w:r>
      <w:r w:rsidR="008A73C7" w:rsidRPr="00E4543B">
        <w:rPr>
          <w:rFonts w:eastAsia="Times New Roman" w:cs="Times New Roman"/>
          <w:szCs w:val="28"/>
          <w:lang w:eastAsia="ru-RU"/>
        </w:rPr>
        <w:t>схвалив низку рекомендацій Кабінету Міністрів України,</w:t>
      </w:r>
      <w:r w:rsidR="008A73C7">
        <w:rPr>
          <w:rFonts w:eastAsia="Times New Roman" w:cs="Times New Roman"/>
          <w:szCs w:val="28"/>
          <w:lang w:eastAsia="ru-RU"/>
        </w:rPr>
        <w:t xml:space="preserve"> міністерствам</w:t>
      </w:r>
      <w:r w:rsidR="006A51FB">
        <w:rPr>
          <w:rFonts w:eastAsia="Times New Roman" w:cs="Times New Roman"/>
          <w:szCs w:val="28"/>
          <w:lang w:eastAsia="ru-RU"/>
        </w:rPr>
        <w:t xml:space="preserve"> та іншим державним органам,</w:t>
      </w:r>
      <w:r w:rsidR="008A73C7" w:rsidRPr="00E4543B">
        <w:rPr>
          <w:rFonts w:eastAsia="Calibri" w:cs="Times New Roman"/>
        </w:rPr>
        <w:t xml:space="preserve"> </w:t>
      </w:r>
      <w:r w:rsidR="008A73C7" w:rsidRPr="00E4543B">
        <w:rPr>
          <w:rFonts w:eastAsia="Times New Roman" w:cs="Times New Roman"/>
          <w:szCs w:val="28"/>
          <w:lang w:eastAsia="ru-RU"/>
        </w:rPr>
        <w:t xml:space="preserve">спрямованих на </w:t>
      </w:r>
      <w:r w:rsidR="006A51FB">
        <w:rPr>
          <w:rFonts w:eastAsia="Times New Roman" w:cs="Times New Roman"/>
          <w:szCs w:val="28"/>
          <w:lang w:eastAsia="ru-RU"/>
        </w:rPr>
        <w:t>вирішення проблеми</w:t>
      </w:r>
      <w:r w:rsidR="008A73C7" w:rsidRPr="00E4543B">
        <w:rPr>
          <w:rFonts w:eastAsia="Times New Roman" w:cs="Times New Roman"/>
          <w:szCs w:val="28"/>
          <w:lang w:eastAsia="ru-RU"/>
        </w:rPr>
        <w:t xml:space="preserve"> заборгованості з </w:t>
      </w:r>
      <w:r w:rsidR="006A51FB">
        <w:rPr>
          <w:rFonts w:eastAsia="Times New Roman" w:cs="Times New Roman"/>
          <w:szCs w:val="28"/>
          <w:lang w:eastAsia="ru-RU"/>
        </w:rPr>
        <w:t>о</w:t>
      </w:r>
      <w:r w:rsidR="008A73C7" w:rsidRPr="00E4543B">
        <w:rPr>
          <w:rFonts w:eastAsia="Times New Roman" w:cs="Times New Roman"/>
          <w:szCs w:val="28"/>
          <w:lang w:eastAsia="ru-RU"/>
        </w:rPr>
        <w:t>плати</w:t>
      </w:r>
      <w:r w:rsidR="006A51FB">
        <w:rPr>
          <w:rFonts w:eastAsia="Times New Roman" w:cs="Times New Roman"/>
          <w:szCs w:val="28"/>
          <w:lang w:eastAsia="ru-RU"/>
        </w:rPr>
        <w:t xml:space="preserve"> праці, та створив </w:t>
      </w:r>
      <w:r w:rsidR="006A51FB" w:rsidRPr="006A51FB">
        <w:rPr>
          <w:rFonts w:eastAsia="Times New Roman" w:cs="Times New Roman"/>
          <w:bCs/>
          <w:szCs w:val="28"/>
          <w:lang w:eastAsia="uk-UA"/>
        </w:rPr>
        <w:t>робочу групу</w:t>
      </w:r>
      <w:r w:rsidR="006A51FB" w:rsidRPr="00AA6038">
        <w:rPr>
          <w:rFonts w:eastAsia="Times New Roman" w:cs="Times New Roman"/>
          <w:bCs/>
          <w:szCs w:val="28"/>
          <w:lang w:eastAsia="uk-UA"/>
        </w:rPr>
        <w:t xml:space="preserve"> з метою забезпечення постійного моніторингу ситуації з виплати заробітної плати в країні</w:t>
      </w:r>
      <w:r w:rsidR="006A51FB">
        <w:rPr>
          <w:rFonts w:eastAsia="Times New Roman" w:cs="Times New Roman"/>
          <w:bCs/>
          <w:szCs w:val="28"/>
          <w:lang w:eastAsia="uk-UA"/>
        </w:rPr>
        <w:t>,</w:t>
      </w:r>
      <w:r w:rsidR="006A51FB" w:rsidRPr="00AA6038">
        <w:rPr>
          <w:rFonts w:eastAsia="Times New Roman" w:cs="Times New Roman"/>
          <w:bCs/>
          <w:szCs w:val="28"/>
          <w:lang w:eastAsia="uk-UA"/>
        </w:rPr>
        <w:t xml:space="preserve"> вжиття заходів оперативного реагування задля усунення причин, що призводять до виникнення і накопичення заборгованості</w:t>
      </w:r>
      <w:r w:rsidR="006A51FB">
        <w:rPr>
          <w:rFonts w:eastAsia="Times New Roman" w:cs="Times New Roman"/>
          <w:bCs/>
          <w:szCs w:val="28"/>
          <w:lang w:eastAsia="uk-UA"/>
        </w:rPr>
        <w:t>,</w:t>
      </w:r>
      <w:r w:rsidR="006A51FB" w:rsidRPr="00AA6038">
        <w:rPr>
          <w:rFonts w:eastAsia="Times New Roman" w:cs="Times New Roman"/>
          <w:bCs/>
          <w:szCs w:val="28"/>
          <w:lang w:eastAsia="uk-UA"/>
        </w:rPr>
        <w:t xml:space="preserve"> </w:t>
      </w:r>
      <w:r w:rsidR="006A51FB">
        <w:rPr>
          <w:rFonts w:eastAsia="Times New Roman" w:cs="Times New Roman"/>
          <w:bCs/>
          <w:szCs w:val="28"/>
          <w:lang w:eastAsia="uk-UA"/>
        </w:rPr>
        <w:t>та</w:t>
      </w:r>
      <w:r w:rsidR="006A51FB" w:rsidRPr="00AA6038">
        <w:rPr>
          <w:rFonts w:eastAsia="Times New Roman" w:cs="Times New Roman"/>
          <w:bCs/>
          <w:szCs w:val="28"/>
          <w:lang w:eastAsia="uk-UA"/>
        </w:rPr>
        <w:t xml:space="preserve"> відновлення прав працівників на своєчасне отримання винагороди за свою працю.</w:t>
      </w:r>
      <w:r w:rsidR="001D7334">
        <w:rPr>
          <w:rFonts w:eastAsia="Times New Roman" w:cs="Times New Roman"/>
          <w:bCs/>
          <w:szCs w:val="28"/>
          <w:lang w:eastAsia="uk-UA"/>
        </w:rPr>
        <w:t xml:space="preserve"> Крім того, інформацію </w:t>
      </w:r>
      <w:r w:rsidR="001D7334" w:rsidRPr="00510BED">
        <w:rPr>
          <w:rFonts w:eastAsia="Times New Roman" w:cs="Times New Roman"/>
          <w:szCs w:val="28"/>
          <w:lang w:eastAsia="ru-RU"/>
        </w:rPr>
        <w:t>щодо заборгованості</w:t>
      </w:r>
      <w:r w:rsidR="001D7334">
        <w:rPr>
          <w:rFonts w:eastAsia="Times New Roman" w:cs="Times New Roman"/>
          <w:szCs w:val="28"/>
          <w:lang w:eastAsia="ru-RU"/>
        </w:rPr>
        <w:t xml:space="preserve"> з оплати праці на </w:t>
      </w:r>
      <w:r w:rsidR="001D7334" w:rsidRPr="00510BED">
        <w:rPr>
          <w:rFonts w:eastAsia="Times New Roman" w:cs="Times New Roman"/>
          <w:szCs w:val="28"/>
          <w:lang w:eastAsia="ru-RU"/>
        </w:rPr>
        <w:t>підприємств</w:t>
      </w:r>
      <w:r w:rsidR="001D7334">
        <w:rPr>
          <w:rFonts w:eastAsia="Times New Roman" w:cs="Times New Roman"/>
          <w:szCs w:val="28"/>
          <w:lang w:eastAsia="ru-RU"/>
        </w:rPr>
        <w:t>ах</w:t>
      </w:r>
      <w:r w:rsidR="001D7334" w:rsidRPr="00510BED">
        <w:rPr>
          <w:rFonts w:eastAsia="Times New Roman" w:cs="Times New Roman"/>
          <w:szCs w:val="28"/>
          <w:lang w:eastAsia="ru-RU"/>
        </w:rPr>
        <w:t>, що знаходяться у сфері управління центральних органі</w:t>
      </w:r>
      <w:r w:rsidR="001D7334">
        <w:rPr>
          <w:rFonts w:eastAsia="Times New Roman" w:cs="Times New Roman"/>
          <w:szCs w:val="28"/>
          <w:lang w:eastAsia="ru-RU"/>
        </w:rPr>
        <w:t>в виконавчої влади, та бюджетних</w:t>
      </w:r>
      <w:r w:rsidR="001D7334" w:rsidRPr="00510BED">
        <w:rPr>
          <w:rFonts w:eastAsia="Times New Roman" w:cs="Times New Roman"/>
          <w:szCs w:val="28"/>
          <w:lang w:eastAsia="ru-RU"/>
        </w:rPr>
        <w:t xml:space="preserve"> установ</w:t>
      </w:r>
      <w:r w:rsidR="001D7334">
        <w:rPr>
          <w:rFonts w:eastAsia="Times New Roman" w:cs="Times New Roman"/>
          <w:szCs w:val="28"/>
          <w:lang w:eastAsia="ru-RU"/>
        </w:rPr>
        <w:t>ах</w:t>
      </w:r>
      <w:r w:rsidR="001D7334" w:rsidRPr="00510BED">
        <w:rPr>
          <w:rFonts w:eastAsia="Times New Roman" w:cs="Times New Roman"/>
          <w:szCs w:val="28"/>
          <w:lang w:eastAsia="ru-RU"/>
        </w:rPr>
        <w:t xml:space="preserve"> і організаці</w:t>
      </w:r>
      <w:r w:rsidR="001D7334">
        <w:rPr>
          <w:rFonts w:eastAsia="Times New Roman" w:cs="Times New Roman"/>
          <w:szCs w:val="28"/>
          <w:lang w:eastAsia="ru-RU"/>
        </w:rPr>
        <w:t>ях надіслано до правоохоронних органів для розгляду та відповідного реагування.</w:t>
      </w:r>
    </w:p>
    <w:p w:rsidR="00E4543B" w:rsidRPr="00812038" w:rsidRDefault="001D0246" w:rsidP="00812038">
      <w:pPr>
        <w:spacing w:after="0" w:line="240" w:lineRule="auto"/>
        <w:ind w:left="23" w:right="23" w:firstLine="69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uk-UA"/>
        </w:rPr>
        <w:t xml:space="preserve">У цьому контексті варто відмітити необхідність забезпечення регулярного проведення </w:t>
      </w:r>
      <w:r w:rsidRPr="001D0246">
        <w:rPr>
          <w:rFonts w:eastAsia="Times New Roman" w:cs="Times New Roman"/>
          <w:szCs w:val="28"/>
          <w:lang w:eastAsia="ru-RU"/>
        </w:rPr>
        <w:t>засідань Комісії з питань погашення заборгованості із заробітної плати (грошового забезпечення), пенсій, стипендій та інших соціальних виплат</w:t>
      </w:r>
      <w:r w:rsidR="00812038">
        <w:rPr>
          <w:rFonts w:eastAsia="Times New Roman" w:cs="Times New Roman"/>
          <w:szCs w:val="28"/>
          <w:lang w:eastAsia="ru-RU"/>
        </w:rPr>
        <w:t>. Адже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12038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порушення </w:t>
      </w:r>
      <w:r w:rsidRPr="001D0246">
        <w:rPr>
          <w:rFonts w:eastAsia="Times New Roman" w:cs="Times New Roman"/>
          <w:szCs w:val="28"/>
          <w:lang w:eastAsia="ru-RU"/>
        </w:rPr>
        <w:t>Положення про Комісію</w:t>
      </w:r>
      <w:r>
        <w:rPr>
          <w:rFonts w:eastAsia="Times New Roman" w:cs="Times New Roman"/>
          <w:szCs w:val="28"/>
          <w:lang w:eastAsia="ru-RU"/>
        </w:rPr>
        <w:t>,</w:t>
      </w:r>
      <w:r w:rsidRPr="001D024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</w:t>
      </w:r>
      <w:r w:rsidRPr="001D0246">
        <w:rPr>
          <w:rFonts w:eastAsia="Times New Roman" w:cs="Times New Roman"/>
          <w:szCs w:val="28"/>
          <w:lang w:eastAsia="ru-RU"/>
        </w:rPr>
        <w:t>ішен</w:t>
      </w:r>
      <w:r>
        <w:rPr>
          <w:rFonts w:eastAsia="Times New Roman" w:cs="Times New Roman"/>
          <w:szCs w:val="28"/>
          <w:lang w:eastAsia="ru-RU"/>
        </w:rPr>
        <w:t>ь</w:t>
      </w:r>
      <w:r w:rsidRPr="001D0246">
        <w:rPr>
          <w:rFonts w:eastAsia="Times New Roman" w:cs="Times New Roman"/>
          <w:szCs w:val="28"/>
          <w:lang w:eastAsia="ru-RU"/>
        </w:rPr>
        <w:t xml:space="preserve"> Комітету Верховної Ради України з питань соціальної політики, зайнятості та пенсійного забезпечення, рішення Примирної комісії з розгляду національного колективного трудового спору (конфлікту) з Кабінетом Міністрів України 2015 року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37998">
        <w:rPr>
          <w:rFonts w:eastAsia="Times New Roman" w:cs="Times New Roman"/>
          <w:szCs w:val="28"/>
          <w:lang w:eastAsia="ru-RU"/>
        </w:rPr>
        <w:t>Комісією</w:t>
      </w:r>
      <w:r w:rsidR="00637998" w:rsidRPr="004459C4">
        <w:rPr>
          <w:rFonts w:cs="Times New Roman"/>
          <w:sz w:val="26"/>
          <w:szCs w:val="26"/>
        </w:rPr>
        <w:t xml:space="preserve"> </w:t>
      </w:r>
      <w:r w:rsidR="00637998" w:rsidRPr="00812038">
        <w:rPr>
          <w:rFonts w:eastAsia="Times New Roman" w:cs="Times New Roman"/>
          <w:szCs w:val="28"/>
          <w:lang w:eastAsia="ru-RU"/>
        </w:rPr>
        <w:t xml:space="preserve">було проведено </w:t>
      </w:r>
      <w:r w:rsidR="00812038" w:rsidRPr="004459C4">
        <w:rPr>
          <w:rFonts w:cs="Times New Roman"/>
          <w:sz w:val="26"/>
          <w:szCs w:val="26"/>
        </w:rPr>
        <w:t xml:space="preserve">у </w:t>
      </w:r>
      <w:r w:rsidR="00812038" w:rsidRPr="00812038">
        <w:rPr>
          <w:rFonts w:eastAsia="Times New Roman" w:cs="Times New Roman"/>
          <w:szCs w:val="28"/>
          <w:lang w:eastAsia="ru-RU"/>
        </w:rPr>
        <w:t xml:space="preserve">2017 році лише два розширених засідання, </w:t>
      </w:r>
      <w:r w:rsidR="00637998">
        <w:rPr>
          <w:rFonts w:eastAsia="Times New Roman" w:cs="Times New Roman"/>
          <w:szCs w:val="28"/>
          <w:lang w:eastAsia="ru-RU"/>
        </w:rPr>
        <w:t>тоді як у 2018 році – не відбулося жодного її засідання</w:t>
      </w:r>
      <w:r w:rsidR="00812038" w:rsidRPr="00812038">
        <w:rPr>
          <w:rFonts w:eastAsia="Times New Roman" w:cs="Times New Roman"/>
          <w:szCs w:val="28"/>
          <w:lang w:eastAsia="ru-RU"/>
        </w:rPr>
        <w:t xml:space="preserve">. Така </w:t>
      </w:r>
      <w:r w:rsidR="00637998">
        <w:rPr>
          <w:rFonts w:eastAsia="Times New Roman" w:cs="Times New Roman"/>
          <w:szCs w:val="28"/>
          <w:lang w:eastAsia="ru-RU"/>
        </w:rPr>
        <w:t>«</w:t>
      </w:r>
      <w:r w:rsidR="00812038" w:rsidRPr="00812038">
        <w:rPr>
          <w:rFonts w:eastAsia="Times New Roman" w:cs="Times New Roman"/>
          <w:szCs w:val="28"/>
          <w:lang w:eastAsia="ru-RU"/>
        </w:rPr>
        <w:t>результативність</w:t>
      </w:r>
      <w:r w:rsidR="00637998">
        <w:rPr>
          <w:rFonts w:eastAsia="Times New Roman" w:cs="Times New Roman"/>
          <w:szCs w:val="28"/>
          <w:lang w:eastAsia="ru-RU"/>
        </w:rPr>
        <w:t xml:space="preserve"> діяльності»</w:t>
      </w:r>
      <w:r w:rsidR="00812038" w:rsidRPr="00812038">
        <w:rPr>
          <w:rFonts w:eastAsia="Times New Roman" w:cs="Times New Roman"/>
          <w:szCs w:val="28"/>
          <w:lang w:eastAsia="ru-RU"/>
        </w:rPr>
        <w:t xml:space="preserve"> не </w:t>
      </w:r>
      <w:r w:rsidR="00637998">
        <w:rPr>
          <w:rFonts w:eastAsia="Times New Roman" w:cs="Times New Roman"/>
          <w:szCs w:val="28"/>
          <w:lang w:eastAsia="ru-RU"/>
        </w:rPr>
        <w:t>сприяє</w:t>
      </w:r>
      <w:r w:rsidR="00812038" w:rsidRPr="00812038">
        <w:rPr>
          <w:rFonts w:eastAsia="Times New Roman" w:cs="Times New Roman"/>
          <w:szCs w:val="28"/>
          <w:lang w:eastAsia="ru-RU"/>
        </w:rPr>
        <w:t xml:space="preserve"> належн</w:t>
      </w:r>
      <w:r w:rsidR="00637998">
        <w:rPr>
          <w:rFonts w:eastAsia="Times New Roman" w:cs="Times New Roman"/>
          <w:szCs w:val="28"/>
          <w:lang w:eastAsia="ru-RU"/>
        </w:rPr>
        <w:t>ому</w:t>
      </w:r>
      <w:r w:rsidR="00812038" w:rsidRPr="00812038">
        <w:rPr>
          <w:rFonts w:eastAsia="Times New Roman" w:cs="Times New Roman"/>
          <w:szCs w:val="28"/>
          <w:lang w:eastAsia="ru-RU"/>
        </w:rPr>
        <w:t xml:space="preserve"> стан</w:t>
      </w:r>
      <w:r w:rsidR="00637998">
        <w:rPr>
          <w:rFonts w:eastAsia="Times New Roman" w:cs="Times New Roman"/>
          <w:szCs w:val="28"/>
          <w:lang w:eastAsia="ru-RU"/>
        </w:rPr>
        <w:t>у</w:t>
      </w:r>
      <w:r w:rsidR="00812038" w:rsidRPr="00812038">
        <w:rPr>
          <w:rFonts w:eastAsia="Times New Roman" w:cs="Times New Roman"/>
          <w:szCs w:val="28"/>
          <w:lang w:eastAsia="ru-RU"/>
        </w:rPr>
        <w:t xml:space="preserve"> ліквідації </w:t>
      </w:r>
      <w:r w:rsidR="00812038" w:rsidRPr="00812038">
        <w:rPr>
          <w:rFonts w:eastAsia="Times New Roman" w:cs="Times New Roman"/>
          <w:szCs w:val="28"/>
          <w:lang w:eastAsia="ru-RU"/>
        </w:rPr>
        <w:lastRenderedPageBreak/>
        <w:t>боргових зобов’язань перед працівниками</w:t>
      </w:r>
      <w:r w:rsidR="00637998">
        <w:rPr>
          <w:rFonts w:eastAsia="Times New Roman" w:cs="Times New Roman"/>
          <w:szCs w:val="28"/>
          <w:lang w:eastAsia="ru-RU"/>
        </w:rPr>
        <w:t xml:space="preserve"> та свідчить про незацікавленість представників центральних органів влади у </w:t>
      </w:r>
      <w:r w:rsidR="00E21531">
        <w:rPr>
          <w:rFonts w:eastAsia="Times New Roman" w:cs="Times New Roman"/>
          <w:szCs w:val="28"/>
          <w:lang w:eastAsia="ru-RU"/>
        </w:rPr>
        <w:t>розв’яза</w:t>
      </w:r>
      <w:r w:rsidR="00637998">
        <w:rPr>
          <w:rFonts w:eastAsia="Times New Roman" w:cs="Times New Roman"/>
          <w:szCs w:val="28"/>
          <w:lang w:eastAsia="ru-RU"/>
        </w:rPr>
        <w:t>нні проблеми.</w:t>
      </w:r>
    </w:p>
    <w:p w:rsidR="008B40D1" w:rsidRDefault="008B40D1" w:rsidP="008B40D1">
      <w:pPr>
        <w:spacing w:before="120"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7951">
        <w:rPr>
          <w:rFonts w:eastAsia="Times New Roman" w:cs="Times New Roman"/>
          <w:szCs w:val="28"/>
          <w:lang w:eastAsia="ru-RU"/>
        </w:rPr>
        <w:t xml:space="preserve">Разом з тим, слід </w:t>
      </w:r>
      <w:r w:rsidR="006748B5">
        <w:rPr>
          <w:rFonts w:eastAsia="Times New Roman" w:cs="Times New Roman"/>
          <w:szCs w:val="28"/>
          <w:lang w:eastAsia="ru-RU"/>
        </w:rPr>
        <w:t>навести і</w:t>
      </w:r>
      <w:r w:rsidRPr="007E7951">
        <w:rPr>
          <w:rFonts w:eastAsia="Times New Roman" w:cs="Times New Roman"/>
          <w:szCs w:val="28"/>
          <w:lang w:eastAsia="ru-RU"/>
        </w:rPr>
        <w:t xml:space="preserve"> ряд заходів, спрямованих на забезпечення своєчасності виплати заробітної плати та погашення вже існуючих зарплатних боргів.</w:t>
      </w:r>
      <w:r w:rsidRPr="008B40D1">
        <w:rPr>
          <w:rFonts w:eastAsia="Times New Roman" w:cs="Times New Roman"/>
          <w:szCs w:val="28"/>
          <w:lang w:eastAsia="ru-RU"/>
        </w:rPr>
        <w:t xml:space="preserve"> </w:t>
      </w:r>
    </w:p>
    <w:p w:rsidR="00EA0AC5" w:rsidRDefault="00EA0AC5" w:rsidP="007E795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0AC5">
        <w:rPr>
          <w:rFonts w:eastAsia="Times New Roman" w:cs="Times New Roman"/>
          <w:szCs w:val="28"/>
          <w:lang w:eastAsia="ru-RU"/>
        </w:rPr>
        <w:t>22 липня 2016 р</w:t>
      </w:r>
      <w:r>
        <w:rPr>
          <w:rFonts w:eastAsia="Times New Roman" w:cs="Times New Roman"/>
          <w:szCs w:val="28"/>
          <w:lang w:eastAsia="ru-RU"/>
        </w:rPr>
        <w:t xml:space="preserve">оку Кабінетом Міністрів України </w:t>
      </w:r>
      <w:r w:rsidR="0021797B" w:rsidRPr="00EA0AC5">
        <w:rPr>
          <w:rFonts w:eastAsia="Times New Roman" w:cs="Times New Roman"/>
          <w:szCs w:val="28"/>
          <w:lang w:eastAsia="ru-RU"/>
        </w:rPr>
        <w:t>затверд</w:t>
      </w:r>
      <w:r w:rsidR="0021797B">
        <w:rPr>
          <w:rFonts w:eastAsia="Times New Roman" w:cs="Times New Roman"/>
          <w:szCs w:val="28"/>
          <w:lang w:eastAsia="ru-RU"/>
        </w:rPr>
        <w:t>жено П</w:t>
      </w:r>
      <w:r w:rsidR="0021797B" w:rsidRPr="00EA0AC5">
        <w:rPr>
          <w:rFonts w:eastAsia="Times New Roman" w:cs="Times New Roman"/>
          <w:szCs w:val="28"/>
          <w:lang w:eastAsia="ru-RU"/>
        </w:rPr>
        <w:t>лан невідкладних заходів щодо погашення заборгованості із заробітної плати</w:t>
      </w:r>
      <w:r w:rsidR="0021797B">
        <w:rPr>
          <w:rFonts w:eastAsia="Times New Roman" w:cs="Times New Roman"/>
          <w:szCs w:val="28"/>
          <w:lang w:eastAsia="ru-RU"/>
        </w:rPr>
        <w:t xml:space="preserve"> (</w:t>
      </w:r>
      <w:r>
        <w:rPr>
          <w:rFonts w:eastAsia="Times New Roman" w:cs="Times New Roman"/>
          <w:szCs w:val="28"/>
          <w:lang w:eastAsia="ru-RU"/>
        </w:rPr>
        <w:t>розпорядження № 517-р</w:t>
      </w:r>
      <w:r w:rsidR="0021797B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>. Проте, варто відмітити, що</w:t>
      </w:r>
      <w:r w:rsidRPr="00EA0AC5">
        <w:t xml:space="preserve"> </w:t>
      </w:r>
      <w:r>
        <w:t xml:space="preserve">більшість </w:t>
      </w:r>
      <w:r w:rsidRPr="00EA0AC5">
        <w:rPr>
          <w:rFonts w:eastAsia="Times New Roman" w:cs="Times New Roman"/>
          <w:szCs w:val="28"/>
          <w:lang w:eastAsia="ru-RU"/>
        </w:rPr>
        <w:t>доручен</w:t>
      </w:r>
      <w:r>
        <w:rPr>
          <w:rFonts w:eastAsia="Times New Roman" w:cs="Times New Roman"/>
          <w:szCs w:val="28"/>
          <w:lang w:eastAsia="ru-RU"/>
        </w:rPr>
        <w:t>ь</w:t>
      </w:r>
      <w:r w:rsidRPr="00EA0AC5">
        <w:rPr>
          <w:rFonts w:eastAsia="Times New Roman" w:cs="Times New Roman"/>
          <w:szCs w:val="28"/>
          <w:lang w:eastAsia="ru-RU"/>
        </w:rPr>
        <w:t xml:space="preserve"> Уряду досі залишаються не виконаними</w:t>
      </w:r>
      <w:r>
        <w:rPr>
          <w:rFonts w:eastAsia="Times New Roman" w:cs="Times New Roman"/>
          <w:szCs w:val="28"/>
          <w:lang w:eastAsia="ru-RU"/>
        </w:rPr>
        <w:t>.</w:t>
      </w:r>
    </w:p>
    <w:p w:rsidR="0040713C" w:rsidRDefault="0021797B" w:rsidP="0019302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</w:t>
      </w:r>
      <w:r w:rsidR="0040713C">
        <w:rPr>
          <w:rFonts w:eastAsia="Times New Roman" w:cs="Times New Roman"/>
          <w:szCs w:val="28"/>
          <w:lang w:eastAsia="ru-RU"/>
        </w:rPr>
        <w:t xml:space="preserve"> метою </w:t>
      </w:r>
      <w:r w:rsidR="0040713C" w:rsidRPr="0040713C">
        <w:rPr>
          <w:rFonts w:eastAsia="Times New Roman" w:cs="Times New Roman"/>
          <w:szCs w:val="28"/>
          <w:lang w:eastAsia="ru-RU"/>
        </w:rPr>
        <w:t xml:space="preserve">підтримки вугільної промисловості України </w:t>
      </w:r>
      <w:r w:rsidR="0040713C">
        <w:rPr>
          <w:rFonts w:eastAsia="Times New Roman" w:cs="Times New Roman"/>
          <w:szCs w:val="28"/>
          <w:lang w:eastAsia="ru-RU"/>
        </w:rPr>
        <w:t>та</w:t>
      </w:r>
      <w:r w:rsidR="0040713C" w:rsidRPr="0040713C">
        <w:rPr>
          <w:rFonts w:eastAsia="Times New Roman" w:cs="Times New Roman"/>
          <w:szCs w:val="28"/>
          <w:lang w:eastAsia="ru-RU"/>
        </w:rPr>
        <w:t xml:space="preserve"> належного фінансового забезпечення держ</w:t>
      </w:r>
      <w:r w:rsidR="0040713C">
        <w:rPr>
          <w:rFonts w:eastAsia="Times New Roman" w:cs="Times New Roman"/>
          <w:szCs w:val="28"/>
          <w:lang w:eastAsia="ru-RU"/>
        </w:rPr>
        <w:t xml:space="preserve">авного сектору вугільної галузі </w:t>
      </w:r>
      <w:r w:rsidR="007B29BD">
        <w:rPr>
          <w:rFonts w:eastAsia="Times New Roman" w:cs="Times New Roman"/>
          <w:szCs w:val="28"/>
          <w:lang w:eastAsia="ru-RU"/>
        </w:rPr>
        <w:t>13 липня 2018 </w:t>
      </w:r>
      <w:r w:rsidR="007B29BD" w:rsidRPr="0040713C">
        <w:rPr>
          <w:rFonts w:eastAsia="Times New Roman" w:cs="Times New Roman"/>
          <w:szCs w:val="28"/>
          <w:lang w:eastAsia="ru-RU"/>
        </w:rPr>
        <w:t xml:space="preserve">року </w:t>
      </w:r>
      <w:r w:rsidR="0040713C">
        <w:rPr>
          <w:rFonts w:eastAsia="Times New Roman" w:cs="Times New Roman"/>
          <w:szCs w:val="28"/>
          <w:lang w:eastAsia="ru-RU"/>
        </w:rPr>
        <w:t xml:space="preserve">Верховною Радою України </w:t>
      </w:r>
      <w:r w:rsidR="0040713C" w:rsidRPr="0040713C">
        <w:rPr>
          <w:rFonts w:eastAsia="Times New Roman" w:cs="Times New Roman"/>
          <w:szCs w:val="28"/>
          <w:lang w:eastAsia="ru-RU"/>
        </w:rPr>
        <w:t>прийнято Закон України «Про внесення змін до Закону України «Про Державний бюджет України на 2018 рік»</w:t>
      </w:r>
      <w:r w:rsidR="0040713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№ </w:t>
      </w:r>
      <w:r w:rsidR="0040713C" w:rsidRPr="0040713C">
        <w:rPr>
          <w:rFonts w:eastAsia="Times New Roman" w:cs="Times New Roman"/>
          <w:szCs w:val="28"/>
          <w:lang w:eastAsia="ru-RU"/>
        </w:rPr>
        <w:t>2513-VIII</w:t>
      </w:r>
      <w:r w:rsidR="0040713C">
        <w:rPr>
          <w:rFonts w:eastAsia="Times New Roman" w:cs="Times New Roman"/>
          <w:szCs w:val="28"/>
          <w:lang w:eastAsia="ru-RU"/>
        </w:rPr>
        <w:t>,</w:t>
      </w:r>
      <w:r w:rsidR="00BC2722">
        <w:rPr>
          <w:rFonts w:eastAsia="Times New Roman" w:cs="Times New Roman"/>
          <w:szCs w:val="28"/>
          <w:lang w:eastAsia="ru-RU"/>
        </w:rPr>
        <w:t xml:space="preserve"> відповідно до якого</w:t>
      </w:r>
      <w:r w:rsidR="0040713C" w:rsidRPr="0040713C">
        <w:rPr>
          <w:rFonts w:eastAsia="Times New Roman" w:cs="Times New Roman"/>
          <w:szCs w:val="28"/>
          <w:lang w:eastAsia="ru-RU"/>
        </w:rPr>
        <w:t xml:space="preserve"> підприємств</w:t>
      </w:r>
      <w:r w:rsidR="00BC2722">
        <w:rPr>
          <w:rFonts w:eastAsia="Times New Roman" w:cs="Times New Roman"/>
          <w:szCs w:val="28"/>
          <w:lang w:eastAsia="ru-RU"/>
        </w:rPr>
        <w:t>ам</w:t>
      </w:r>
      <w:r w:rsidR="0040713C" w:rsidRPr="0040713C">
        <w:rPr>
          <w:rFonts w:eastAsia="Times New Roman" w:cs="Times New Roman"/>
          <w:szCs w:val="28"/>
          <w:lang w:eastAsia="ru-RU"/>
        </w:rPr>
        <w:t xml:space="preserve"> вугільної галузі додатково виділено </w:t>
      </w:r>
      <w:r w:rsidR="0040713C">
        <w:rPr>
          <w:rFonts w:eastAsia="Times New Roman" w:cs="Times New Roman"/>
          <w:szCs w:val="28"/>
          <w:lang w:eastAsia="ru-RU"/>
        </w:rPr>
        <w:t>1,4 </w:t>
      </w:r>
      <w:r w:rsidR="0040713C" w:rsidRPr="0040713C">
        <w:rPr>
          <w:rFonts w:eastAsia="Times New Roman" w:cs="Times New Roman"/>
          <w:szCs w:val="28"/>
          <w:lang w:eastAsia="ru-RU"/>
        </w:rPr>
        <w:t xml:space="preserve">млрд. грн., </w:t>
      </w:r>
      <w:r w:rsidR="0040713C">
        <w:rPr>
          <w:rFonts w:eastAsia="Times New Roman" w:cs="Times New Roman"/>
          <w:szCs w:val="28"/>
          <w:lang w:eastAsia="ru-RU"/>
        </w:rPr>
        <w:t xml:space="preserve">зокрема і </w:t>
      </w:r>
      <w:r w:rsidR="0040713C" w:rsidRPr="0040713C">
        <w:rPr>
          <w:rFonts w:eastAsia="Times New Roman" w:cs="Times New Roman"/>
          <w:szCs w:val="28"/>
          <w:lang w:eastAsia="ru-RU"/>
        </w:rPr>
        <w:t xml:space="preserve">на погашення заборгованості </w:t>
      </w:r>
      <w:r w:rsidR="0040713C">
        <w:rPr>
          <w:rFonts w:eastAsia="Times New Roman" w:cs="Times New Roman"/>
          <w:szCs w:val="28"/>
          <w:lang w:eastAsia="ru-RU"/>
        </w:rPr>
        <w:t>з</w:t>
      </w:r>
      <w:r w:rsidR="0040713C" w:rsidRPr="0040713C">
        <w:rPr>
          <w:rFonts w:eastAsia="Times New Roman" w:cs="Times New Roman"/>
          <w:szCs w:val="28"/>
          <w:lang w:eastAsia="ru-RU"/>
        </w:rPr>
        <w:t xml:space="preserve"> </w:t>
      </w:r>
      <w:r w:rsidR="0040713C">
        <w:rPr>
          <w:rFonts w:eastAsia="Times New Roman" w:cs="Times New Roman"/>
          <w:szCs w:val="28"/>
          <w:lang w:eastAsia="ru-RU"/>
        </w:rPr>
        <w:t>оплати праці</w:t>
      </w:r>
      <w:r w:rsidR="0040713C" w:rsidRPr="0040713C">
        <w:rPr>
          <w:rFonts w:eastAsia="Times New Roman" w:cs="Times New Roman"/>
          <w:szCs w:val="28"/>
          <w:lang w:eastAsia="ru-RU"/>
        </w:rPr>
        <w:t xml:space="preserve"> шахтар</w:t>
      </w:r>
      <w:r w:rsidR="0040713C">
        <w:rPr>
          <w:rFonts w:eastAsia="Times New Roman" w:cs="Times New Roman"/>
          <w:szCs w:val="28"/>
          <w:lang w:eastAsia="ru-RU"/>
        </w:rPr>
        <w:t>ів</w:t>
      </w:r>
      <w:r w:rsidR="0040713C" w:rsidRPr="0040713C">
        <w:rPr>
          <w:rFonts w:eastAsia="Times New Roman" w:cs="Times New Roman"/>
          <w:szCs w:val="28"/>
          <w:lang w:eastAsia="ru-RU"/>
        </w:rPr>
        <w:t>.</w:t>
      </w:r>
    </w:p>
    <w:p w:rsidR="0021797B" w:rsidRDefault="0021797B" w:rsidP="0040713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Крім того, у листопаді цього року Урядом </w:t>
      </w:r>
      <w:r w:rsidR="00534E06">
        <w:rPr>
          <w:rFonts w:eastAsia="Times New Roman" w:cs="Times New Roman"/>
          <w:szCs w:val="28"/>
          <w:lang w:eastAsia="ru-RU"/>
        </w:rPr>
        <w:t>здійснено</w:t>
      </w:r>
      <w:r w:rsidRPr="0021797B">
        <w:rPr>
          <w:rFonts w:eastAsia="Times New Roman" w:cs="Times New Roman"/>
          <w:szCs w:val="28"/>
          <w:lang w:eastAsia="ru-RU"/>
        </w:rPr>
        <w:t xml:space="preserve"> чергов</w:t>
      </w:r>
      <w:r w:rsidR="00534E06">
        <w:rPr>
          <w:rFonts w:eastAsia="Times New Roman" w:cs="Times New Roman"/>
          <w:szCs w:val="28"/>
          <w:lang w:eastAsia="ru-RU"/>
        </w:rPr>
        <w:t>е</w:t>
      </w:r>
      <w:r w:rsidRPr="0021797B">
        <w:rPr>
          <w:rFonts w:eastAsia="Times New Roman" w:cs="Times New Roman"/>
          <w:szCs w:val="28"/>
          <w:lang w:eastAsia="ru-RU"/>
        </w:rPr>
        <w:t xml:space="preserve"> виділення державним підприємствам вугільної галузі додаткових коштів </w:t>
      </w:r>
      <w:r w:rsidR="00534E06">
        <w:rPr>
          <w:rFonts w:eastAsia="Times New Roman" w:cs="Times New Roman"/>
          <w:szCs w:val="28"/>
          <w:lang w:eastAsia="ru-RU"/>
        </w:rPr>
        <w:t>у сумі 500 млн. </w:t>
      </w:r>
      <w:r w:rsidRPr="0021797B">
        <w:rPr>
          <w:rFonts w:eastAsia="Times New Roman" w:cs="Times New Roman"/>
          <w:szCs w:val="28"/>
          <w:lang w:eastAsia="ru-RU"/>
        </w:rPr>
        <w:t>грн. (розпорядження №838-р).</w:t>
      </w:r>
    </w:p>
    <w:p w:rsidR="009D1E74" w:rsidRDefault="00534E06" w:rsidP="0040713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</w:t>
      </w:r>
      <w:r w:rsidR="00054E12">
        <w:rPr>
          <w:rFonts w:eastAsia="Times New Roman" w:cs="Times New Roman"/>
          <w:szCs w:val="28"/>
          <w:lang w:eastAsia="ru-RU"/>
        </w:rPr>
        <w:t xml:space="preserve">адля вирішення проблеми </w:t>
      </w:r>
      <w:r>
        <w:rPr>
          <w:rFonts w:eastAsia="Times New Roman" w:cs="Times New Roman"/>
          <w:szCs w:val="28"/>
          <w:lang w:eastAsia="ru-RU"/>
        </w:rPr>
        <w:t>і</w:t>
      </w:r>
      <w:r w:rsidR="00054E12">
        <w:rPr>
          <w:rFonts w:eastAsia="Times New Roman" w:cs="Times New Roman"/>
          <w:szCs w:val="28"/>
          <w:lang w:eastAsia="ru-RU"/>
        </w:rPr>
        <w:t>з заборгован</w:t>
      </w:r>
      <w:r>
        <w:rPr>
          <w:rFonts w:eastAsia="Times New Roman" w:cs="Times New Roman"/>
          <w:szCs w:val="28"/>
          <w:lang w:eastAsia="ru-RU"/>
        </w:rPr>
        <w:t>істю</w:t>
      </w:r>
      <w:r w:rsidR="00054E1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 xml:space="preserve"> заробітної плати в бюджетній </w:t>
      </w:r>
      <w:r w:rsidRPr="007E5463">
        <w:rPr>
          <w:rFonts w:eastAsia="Times New Roman" w:cs="Times New Roman"/>
          <w:szCs w:val="28"/>
          <w:lang w:eastAsia="ru-RU"/>
        </w:rPr>
        <w:t>сфері Кабінетом Міністрів України також прийнято низку розпоряджень</w:t>
      </w:r>
      <w:r w:rsidR="007E5463" w:rsidRPr="007E5463">
        <w:rPr>
          <w:rFonts w:eastAsia="Times New Roman" w:cs="Times New Roman"/>
          <w:szCs w:val="28"/>
          <w:lang w:eastAsia="ru-RU"/>
        </w:rPr>
        <w:t xml:space="preserve"> (№ 813-р від 07.11.2018</w:t>
      </w:r>
      <w:r w:rsidR="007E5463">
        <w:rPr>
          <w:rFonts w:eastAsia="Times New Roman" w:cs="Times New Roman"/>
          <w:szCs w:val="28"/>
          <w:lang w:eastAsia="ru-RU"/>
        </w:rPr>
        <w:t>,</w:t>
      </w:r>
      <w:r w:rsidR="007E5463" w:rsidRPr="007E5463">
        <w:rPr>
          <w:rFonts w:eastAsia="Times New Roman" w:cs="Times New Roman"/>
          <w:szCs w:val="28"/>
          <w:lang w:eastAsia="ru-RU"/>
        </w:rPr>
        <w:t xml:space="preserve"> № 856-р від 14.11.2018</w:t>
      </w:r>
      <w:r w:rsidR="007E5463">
        <w:rPr>
          <w:rFonts w:eastAsia="Times New Roman" w:cs="Times New Roman"/>
          <w:szCs w:val="28"/>
          <w:lang w:eastAsia="ru-RU"/>
        </w:rPr>
        <w:t>,№ 868-р від 24.10.2018</w:t>
      </w:r>
      <w:r w:rsidR="007E5463" w:rsidRPr="007E5463">
        <w:rPr>
          <w:rFonts w:eastAsia="Times New Roman" w:cs="Times New Roman"/>
          <w:szCs w:val="28"/>
          <w:lang w:eastAsia="ru-RU"/>
        </w:rPr>
        <w:t>)</w:t>
      </w:r>
      <w:r w:rsidRPr="007E5463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якими </w:t>
      </w:r>
      <w:r w:rsidR="007E5463" w:rsidRPr="007E5463">
        <w:rPr>
          <w:rFonts w:eastAsia="Times New Roman" w:cs="Times New Roman"/>
          <w:szCs w:val="28"/>
          <w:lang w:eastAsia="ru-RU"/>
        </w:rPr>
        <w:t>перерозподіл</w:t>
      </w:r>
      <w:r w:rsidR="009D1E74">
        <w:rPr>
          <w:rFonts w:eastAsia="Times New Roman" w:cs="Times New Roman"/>
          <w:szCs w:val="28"/>
          <w:lang w:eastAsia="ru-RU"/>
        </w:rPr>
        <w:t>ено</w:t>
      </w:r>
      <w:r w:rsidR="007E5463" w:rsidRPr="007E5463">
        <w:rPr>
          <w:rFonts w:eastAsia="Times New Roman" w:cs="Times New Roman"/>
          <w:szCs w:val="28"/>
          <w:lang w:eastAsia="ru-RU"/>
        </w:rPr>
        <w:t xml:space="preserve"> та розподіл</w:t>
      </w:r>
      <w:r w:rsidR="009D1E74">
        <w:rPr>
          <w:rFonts w:eastAsia="Times New Roman" w:cs="Times New Roman"/>
          <w:szCs w:val="28"/>
          <w:lang w:eastAsia="ru-RU"/>
        </w:rPr>
        <w:t>ено</w:t>
      </w:r>
      <w:r w:rsidR="007E5463" w:rsidRPr="007E5463">
        <w:rPr>
          <w:rFonts w:eastAsia="Times New Roman" w:cs="Times New Roman"/>
          <w:szCs w:val="28"/>
          <w:lang w:eastAsia="ru-RU"/>
        </w:rPr>
        <w:t xml:space="preserve"> деякі видатки державного бюджету, передбачені Міністерству охорони здоров’я України</w:t>
      </w:r>
      <w:r w:rsidR="007E5463">
        <w:rPr>
          <w:rFonts w:eastAsia="Times New Roman" w:cs="Times New Roman"/>
          <w:szCs w:val="28"/>
          <w:lang w:eastAsia="ru-RU"/>
        </w:rPr>
        <w:t>, на загальну суму 2</w:t>
      </w:r>
      <w:r w:rsidR="007E5463">
        <w:rPr>
          <w:rFonts w:eastAsia="Times New Roman" w:cs="Times New Roman"/>
          <w:szCs w:val="28"/>
          <w:lang w:val="en-US" w:eastAsia="ru-RU"/>
        </w:rPr>
        <w:t> </w:t>
      </w:r>
      <w:r w:rsidR="007E5463">
        <w:rPr>
          <w:rFonts w:eastAsia="Times New Roman" w:cs="Times New Roman"/>
          <w:szCs w:val="28"/>
          <w:lang w:eastAsia="ru-RU"/>
        </w:rPr>
        <w:t>257,</w:t>
      </w:r>
      <w:r w:rsidR="007E5463" w:rsidRPr="007E5463">
        <w:rPr>
          <w:rFonts w:eastAsia="Times New Roman" w:cs="Times New Roman"/>
          <w:szCs w:val="28"/>
          <w:lang w:eastAsia="ru-RU"/>
        </w:rPr>
        <w:t xml:space="preserve">708 </w:t>
      </w:r>
      <w:r w:rsidR="00715022">
        <w:rPr>
          <w:rFonts w:eastAsia="Times New Roman" w:cs="Times New Roman"/>
          <w:szCs w:val="28"/>
          <w:lang w:eastAsia="ru-RU"/>
        </w:rPr>
        <w:t>млн</w:t>
      </w:r>
      <w:r w:rsidR="007E5463" w:rsidRPr="007E5463">
        <w:rPr>
          <w:rFonts w:eastAsia="Times New Roman" w:cs="Times New Roman"/>
          <w:szCs w:val="28"/>
          <w:lang w:eastAsia="ru-RU"/>
        </w:rPr>
        <w:t>. грн.,</w:t>
      </w:r>
      <w:r w:rsidR="007E5463">
        <w:rPr>
          <w:rFonts w:eastAsia="Times New Roman" w:cs="Times New Roman"/>
          <w:szCs w:val="28"/>
          <w:lang w:eastAsia="ru-RU"/>
        </w:rPr>
        <w:t xml:space="preserve"> та збільш</w:t>
      </w:r>
      <w:r w:rsidR="003675C2">
        <w:rPr>
          <w:rFonts w:eastAsia="Times New Roman" w:cs="Times New Roman"/>
          <w:szCs w:val="28"/>
          <w:lang w:eastAsia="ru-RU"/>
        </w:rPr>
        <w:t>ено</w:t>
      </w:r>
      <w:r w:rsidR="007E5463">
        <w:rPr>
          <w:rFonts w:eastAsia="Times New Roman" w:cs="Times New Roman"/>
          <w:szCs w:val="28"/>
          <w:lang w:eastAsia="ru-RU"/>
        </w:rPr>
        <w:t xml:space="preserve"> обсяги освітньої субвенції на загальну суму в понад 302,3 млн. г</w:t>
      </w:r>
      <w:r w:rsidR="009D1E74">
        <w:rPr>
          <w:rFonts w:eastAsia="Times New Roman" w:cs="Times New Roman"/>
          <w:szCs w:val="28"/>
          <w:lang w:eastAsia="ru-RU"/>
        </w:rPr>
        <w:t>ривень.</w:t>
      </w:r>
      <w:r w:rsidR="007E5463" w:rsidRPr="007E5463">
        <w:rPr>
          <w:rFonts w:eastAsia="Times New Roman" w:cs="Times New Roman"/>
          <w:szCs w:val="28"/>
          <w:lang w:eastAsia="ru-RU"/>
        </w:rPr>
        <w:t xml:space="preserve"> </w:t>
      </w:r>
    </w:p>
    <w:p w:rsidR="003D0F94" w:rsidRPr="00485D32" w:rsidRDefault="003D0F94" w:rsidP="0040713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 метою оперативного інформування громадськості щодо стану погашення зарплатних боргів у країні Державн</w:t>
      </w:r>
      <w:r w:rsidR="00884755">
        <w:rPr>
          <w:rFonts w:eastAsia="Times New Roman" w:cs="Times New Roman"/>
          <w:szCs w:val="28"/>
          <w:lang w:eastAsia="ru-RU"/>
        </w:rPr>
        <w:t>ою</w:t>
      </w:r>
      <w:r>
        <w:rPr>
          <w:rFonts w:eastAsia="Times New Roman" w:cs="Times New Roman"/>
          <w:szCs w:val="28"/>
          <w:lang w:eastAsia="ru-RU"/>
        </w:rPr>
        <w:t xml:space="preserve"> служб</w:t>
      </w:r>
      <w:r w:rsidR="00884755">
        <w:rPr>
          <w:rFonts w:eastAsia="Times New Roman" w:cs="Times New Roman"/>
          <w:szCs w:val="28"/>
          <w:lang w:eastAsia="ru-RU"/>
        </w:rPr>
        <w:t>ою</w:t>
      </w:r>
      <w:r>
        <w:rPr>
          <w:rFonts w:eastAsia="Times New Roman" w:cs="Times New Roman"/>
          <w:szCs w:val="28"/>
          <w:lang w:eastAsia="ru-RU"/>
        </w:rPr>
        <w:t xml:space="preserve"> України з питань праці щотижнево публікує</w:t>
      </w:r>
      <w:r w:rsidR="00884755">
        <w:rPr>
          <w:rFonts w:eastAsia="Times New Roman" w:cs="Times New Roman"/>
          <w:szCs w:val="28"/>
          <w:lang w:eastAsia="ru-RU"/>
        </w:rPr>
        <w:t>ться</w:t>
      </w:r>
      <w:r>
        <w:rPr>
          <w:rFonts w:eastAsia="Times New Roman" w:cs="Times New Roman"/>
          <w:szCs w:val="28"/>
          <w:lang w:eastAsia="ru-RU"/>
        </w:rPr>
        <w:t xml:space="preserve"> Реєстр </w:t>
      </w:r>
      <w:r w:rsidRPr="003D0F94">
        <w:rPr>
          <w:rFonts w:eastAsia="Times New Roman" w:cs="Times New Roman"/>
          <w:szCs w:val="28"/>
          <w:lang w:eastAsia="ru-RU"/>
        </w:rPr>
        <w:t>підприємств, установ, організацій, що мають забо</w:t>
      </w:r>
      <w:r>
        <w:rPr>
          <w:rFonts w:eastAsia="Times New Roman" w:cs="Times New Roman"/>
          <w:szCs w:val="28"/>
          <w:lang w:eastAsia="ru-RU"/>
        </w:rPr>
        <w:t>ргованість із заробітної плати, з детальною інформацією по кожному з боржників (розмір, строки, динаміка та інше).</w:t>
      </w:r>
    </w:p>
    <w:p w:rsidR="007E7951" w:rsidRDefault="00C12468" w:rsidP="00485D3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 2018 році </w:t>
      </w:r>
      <w:r w:rsidR="00EA0AC5">
        <w:rPr>
          <w:rFonts w:eastAsia="Times New Roman" w:cs="Times New Roman"/>
          <w:szCs w:val="28"/>
          <w:lang w:eastAsia="ru-RU"/>
        </w:rPr>
        <w:t>Міністерством юстиції України</w:t>
      </w:r>
      <w:r w:rsidR="007B29BD">
        <w:rPr>
          <w:rFonts w:eastAsia="Times New Roman" w:cs="Times New Roman"/>
          <w:szCs w:val="28"/>
          <w:lang w:eastAsia="ru-RU"/>
        </w:rPr>
        <w:t xml:space="preserve"> також</w:t>
      </w:r>
      <w:r w:rsidR="00EA0AC5">
        <w:rPr>
          <w:rFonts w:eastAsia="Times New Roman" w:cs="Times New Roman"/>
          <w:szCs w:val="28"/>
          <w:lang w:eastAsia="ru-RU"/>
        </w:rPr>
        <w:t xml:space="preserve"> запроваджено публікацію по Україні та в кожному регіоні </w:t>
      </w:r>
      <w:proofErr w:type="spellStart"/>
      <w:r w:rsidR="00EA0AC5">
        <w:rPr>
          <w:rFonts w:eastAsia="Times New Roman" w:cs="Times New Roman"/>
          <w:szCs w:val="28"/>
          <w:lang w:eastAsia="ru-RU"/>
        </w:rPr>
        <w:t>антирейтингу</w:t>
      </w:r>
      <w:proofErr w:type="spellEnd"/>
      <w:r w:rsidR="00EA0AC5">
        <w:rPr>
          <w:rFonts w:eastAsia="Times New Roman" w:cs="Times New Roman"/>
          <w:szCs w:val="28"/>
          <w:lang w:eastAsia="ru-RU"/>
        </w:rPr>
        <w:t xml:space="preserve"> по найбільших боржниках із заробітної плати та інших виплатах, пов’язаних з трудовими правовідносинами. А з</w:t>
      </w:r>
      <w:r w:rsidR="00485D32" w:rsidRPr="00485D32">
        <w:rPr>
          <w:rFonts w:eastAsia="Times New Roman" w:cs="Times New Roman"/>
          <w:szCs w:val="28"/>
          <w:lang w:eastAsia="ru-RU"/>
        </w:rPr>
        <w:t xml:space="preserve"> квітня </w:t>
      </w:r>
      <w:r w:rsidR="00EA0AC5">
        <w:rPr>
          <w:rFonts w:eastAsia="Times New Roman" w:cs="Times New Roman"/>
          <w:szCs w:val="28"/>
          <w:lang w:eastAsia="ru-RU"/>
        </w:rPr>
        <w:t>цього</w:t>
      </w:r>
      <w:r w:rsidR="00485D32" w:rsidRPr="00485D32">
        <w:rPr>
          <w:rFonts w:eastAsia="Times New Roman" w:cs="Times New Roman"/>
          <w:szCs w:val="28"/>
          <w:lang w:eastAsia="ru-RU"/>
        </w:rPr>
        <w:t xml:space="preserve"> року </w:t>
      </w:r>
      <w:r w:rsidR="003B2BE6" w:rsidRPr="00485D32">
        <w:rPr>
          <w:rFonts w:eastAsia="Times New Roman" w:cs="Times New Roman"/>
          <w:szCs w:val="28"/>
          <w:lang w:eastAsia="ru-RU"/>
        </w:rPr>
        <w:t xml:space="preserve">у всіх областях України запрацювали спеціальні штаби і мобільні групи </w:t>
      </w:r>
      <w:r w:rsidR="003B2BE6">
        <w:rPr>
          <w:rFonts w:eastAsia="Times New Roman" w:cs="Times New Roman"/>
          <w:szCs w:val="28"/>
          <w:lang w:eastAsia="ru-RU"/>
        </w:rPr>
        <w:t>Д</w:t>
      </w:r>
      <w:r w:rsidR="003B2BE6" w:rsidRPr="00485D32">
        <w:rPr>
          <w:rFonts w:eastAsia="Times New Roman" w:cs="Times New Roman"/>
          <w:szCs w:val="28"/>
          <w:lang w:eastAsia="ru-RU"/>
        </w:rPr>
        <w:t>епартамент</w:t>
      </w:r>
      <w:r w:rsidR="003B2BE6">
        <w:rPr>
          <w:rFonts w:eastAsia="Times New Roman" w:cs="Times New Roman"/>
          <w:szCs w:val="28"/>
          <w:lang w:eastAsia="ru-RU"/>
        </w:rPr>
        <w:t>у</w:t>
      </w:r>
      <w:r w:rsidR="003B2BE6" w:rsidRPr="00485D32">
        <w:rPr>
          <w:rFonts w:eastAsia="Times New Roman" w:cs="Times New Roman"/>
          <w:szCs w:val="28"/>
          <w:lang w:eastAsia="ru-RU"/>
        </w:rPr>
        <w:t xml:space="preserve"> державної виконавчої служби </w:t>
      </w:r>
      <w:r w:rsidR="00485D32" w:rsidRPr="00485D32">
        <w:rPr>
          <w:rFonts w:eastAsia="Times New Roman" w:cs="Times New Roman"/>
          <w:szCs w:val="28"/>
          <w:lang w:eastAsia="ru-RU"/>
        </w:rPr>
        <w:t>Мін</w:t>
      </w:r>
      <w:r w:rsidR="00485D32">
        <w:rPr>
          <w:rFonts w:eastAsia="Times New Roman" w:cs="Times New Roman"/>
          <w:szCs w:val="28"/>
          <w:lang w:eastAsia="ru-RU"/>
        </w:rPr>
        <w:t>істерств</w:t>
      </w:r>
      <w:r w:rsidR="003B2BE6">
        <w:rPr>
          <w:rFonts w:eastAsia="Times New Roman" w:cs="Times New Roman"/>
          <w:szCs w:val="28"/>
          <w:lang w:eastAsia="ru-RU"/>
        </w:rPr>
        <w:t>а</w:t>
      </w:r>
      <w:r w:rsidR="00485D32">
        <w:rPr>
          <w:rFonts w:eastAsia="Times New Roman" w:cs="Times New Roman"/>
          <w:szCs w:val="28"/>
          <w:lang w:eastAsia="ru-RU"/>
        </w:rPr>
        <w:t xml:space="preserve"> </w:t>
      </w:r>
      <w:r w:rsidR="00485D32" w:rsidRPr="00485D32">
        <w:rPr>
          <w:rFonts w:eastAsia="Times New Roman" w:cs="Times New Roman"/>
          <w:szCs w:val="28"/>
          <w:lang w:eastAsia="ru-RU"/>
        </w:rPr>
        <w:t>юст</w:t>
      </w:r>
      <w:r w:rsidR="00485D32">
        <w:rPr>
          <w:rFonts w:eastAsia="Times New Roman" w:cs="Times New Roman"/>
          <w:szCs w:val="28"/>
          <w:lang w:eastAsia="ru-RU"/>
        </w:rPr>
        <w:t>иції</w:t>
      </w:r>
      <w:r w:rsidR="00485D32" w:rsidRPr="00485D32">
        <w:rPr>
          <w:rFonts w:eastAsia="Times New Roman" w:cs="Times New Roman"/>
          <w:szCs w:val="28"/>
          <w:lang w:eastAsia="ru-RU"/>
        </w:rPr>
        <w:t xml:space="preserve">, які стягують заборгованість із заробітної плати з підприємств-боржників на користь </w:t>
      </w:r>
      <w:r w:rsidR="00E21531">
        <w:rPr>
          <w:rFonts w:eastAsia="Times New Roman" w:cs="Times New Roman"/>
          <w:szCs w:val="28"/>
          <w:lang w:eastAsia="ru-RU"/>
        </w:rPr>
        <w:t>працівників</w:t>
      </w:r>
      <w:r w:rsidR="00485D32" w:rsidRPr="00485D32">
        <w:rPr>
          <w:rFonts w:eastAsia="Times New Roman" w:cs="Times New Roman"/>
          <w:szCs w:val="28"/>
          <w:lang w:eastAsia="ru-RU"/>
        </w:rPr>
        <w:t>.</w:t>
      </w:r>
    </w:p>
    <w:p w:rsidR="0045469A" w:rsidRDefault="0045469A" w:rsidP="0045469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Дієвим заходом впливу на керівників підприємств-боржників</w:t>
      </w:r>
      <w:r w:rsidR="00884755">
        <w:rPr>
          <w:rFonts w:eastAsia="Times New Roman" w:cs="Times New Roman"/>
          <w:szCs w:val="28"/>
          <w:lang w:eastAsia="ru-RU"/>
        </w:rPr>
        <w:t>, на думку Міністерства юстиції,</w:t>
      </w:r>
      <w:r>
        <w:rPr>
          <w:rFonts w:eastAsia="Times New Roman" w:cs="Times New Roman"/>
          <w:szCs w:val="28"/>
          <w:lang w:eastAsia="ru-RU"/>
        </w:rPr>
        <w:t xml:space="preserve"> є застосування тимчасового обмеження у праві виїзду за межі України до виконання зобов’язань, покладених на них судовими рішеннями відповідно до статті 441 Цивільного процесуального кодексу України. Станом на 1 листопада 2018 року державними виконавцями направлено 74 подання про тимчасове обмеження  керівників </w:t>
      </w:r>
      <w:r w:rsidRPr="0045469A">
        <w:rPr>
          <w:rFonts w:eastAsia="Times New Roman" w:cs="Times New Roman"/>
          <w:szCs w:val="28"/>
          <w:lang w:eastAsia="ru-RU"/>
        </w:rPr>
        <w:t>підприємств-</w:t>
      </w:r>
      <w:r w:rsidRPr="0045469A">
        <w:rPr>
          <w:rFonts w:eastAsia="Times New Roman" w:cs="Times New Roman"/>
          <w:szCs w:val="28"/>
          <w:lang w:eastAsia="ru-RU"/>
        </w:rPr>
        <w:lastRenderedPageBreak/>
        <w:t>боржників</w:t>
      </w:r>
      <w:r>
        <w:rPr>
          <w:rFonts w:eastAsia="Times New Roman" w:cs="Times New Roman"/>
          <w:szCs w:val="28"/>
          <w:lang w:eastAsia="ru-RU"/>
        </w:rPr>
        <w:t xml:space="preserve"> у праві виїзду, з яких 4 – задоволено, по 27 – відмовлено, 42 – перебувають на розгляді.</w:t>
      </w:r>
    </w:p>
    <w:p w:rsidR="009D1E74" w:rsidRDefault="00443991" w:rsidP="009D1E74">
      <w:pPr>
        <w:spacing w:before="120"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 той же час</w:t>
      </w:r>
      <w:r w:rsidR="008B40D1" w:rsidRPr="007B29BD">
        <w:rPr>
          <w:rFonts w:eastAsia="Times New Roman" w:cs="Times New Roman"/>
          <w:szCs w:val="28"/>
          <w:lang w:eastAsia="ru-RU"/>
        </w:rPr>
        <w:t>, за повідомленням Державної служби України з питань праці,</w:t>
      </w:r>
      <w:r w:rsidR="007B29BD">
        <w:rPr>
          <w:rFonts w:eastAsia="Times New Roman" w:cs="Times New Roman"/>
          <w:szCs w:val="28"/>
          <w:lang w:eastAsia="ru-RU"/>
        </w:rPr>
        <w:t xml:space="preserve"> в</w:t>
      </w:r>
      <w:r w:rsidR="007B29BD" w:rsidRPr="007B29BD">
        <w:rPr>
          <w:rFonts w:eastAsia="Times New Roman" w:cs="Times New Roman"/>
          <w:szCs w:val="28"/>
          <w:lang w:eastAsia="ru-RU"/>
        </w:rPr>
        <w:t>продовж січня-жовтня 2018 року інспекторами праці проведено інспекційні відвідування 818 підприємств-боржників</w:t>
      </w:r>
      <w:r w:rsidR="007B29BD">
        <w:rPr>
          <w:rFonts w:eastAsia="Times New Roman" w:cs="Times New Roman"/>
          <w:szCs w:val="28"/>
          <w:lang w:eastAsia="ru-RU"/>
        </w:rPr>
        <w:t xml:space="preserve"> із загальною сумою</w:t>
      </w:r>
      <w:r w:rsidR="007B29BD" w:rsidRPr="007B29BD">
        <w:rPr>
          <w:rFonts w:eastAsia="Times New Roman" w:cs="Times New Roman"/>
          <w:szCs w:val="28"/>
          <w:lang w:eastAsia="ru-RU"/>
        </w:rPr>
        <w:t xml:space="preserve"> </w:t>
      </w:r>
      <w:r w:rsidR="007B29BD">
        <w:rPr>
          <w:rFonts w:eastAsia="Times New Roman" w:cs="Times New Roman"/>
          <w:szCs w:val="28"/>
          <w:lang w:eastAsia="ru-RU"/>
        </w:rPr>
        <w:t>заборгованості</w:t>
      </w:r>
      <w:r w:rsidR="007B29BD" w:rsidRPr="007B29BD">
        <w:rPr>
          <w:rFonts w:eastAsia="Times New Roman" w:cs="Times New Roman"/>
          <w:szCs w:val="28"/>
          <w:lang w:eastAsia="ru-RU"/>
        </w:rPr>
        <w:t xml:space="preserve"> 4 млрд. 372 млн. грн. перед 183 539 працівниками. </w:t>
      </w:r>
      <w:r w:rsidR="009D1E74">
        <w:rPr>
          <w:rFonts w:eastAsia="Times New Roman" w:cs="Times New Roman"/>
          <w:szCs w:val="28"/>
          <w:lang w:eastAsia="ru-RU"/>
        </w:rPr>
        <w:t>Внаслідок проведеної роботи н</w:t>
      </w:r>
      <w:r w:rsidR="009D1E74" w:rsidRPr="007B29BD">
        <w:rPr>
          <w:rFonts w:eastAsia="Times New Roman" w:cs="Times New Roman"/>
          <w:szCs w:val="28"/>
          <w:lang w:eastAsia="ru-RU"/>
        </w:rPr>
        <w:t xml:space="preserve">а вимоги інспекторів праці 430 підприємств-боржників повністю чи частково погасили заборгованість із виплати заробітної </w:t>
      </w:r>
      <w:r w:rsidR="009D1E74">
        <w:rPr>
          <w:rFonts w:eastAsia="Times New Roman" w:cs="Times New Roman"/>
          <w:szCs w:val="28"/>
          <w:lang w:eastAsia="ru-RU"/>
        </w:rPr>
        <w:t>плати на суму 524 млн. 887 тис. грн. перед</w:t>
      </w:r>
      <w:r w:rsidR="009D1E74" w:rsidRPr="007B29BD">
        <w:rPr>
          <w:rFonts w:eastAsia="Times New Roman" w:cs="Times New Roman"/>
          <w:szCs w:val="28"/>
          <w:lang w:eastAsia="ru-RU"/>
        </w:rPr>
        <w:t xml:space="preserve"> 80 873 працівниками.</w:t>
      </w:r>
      <w:r w:rsidR="009D1E74">
        <w:rPr>
          <w:rFonts w:eastAsia="Times New Roman" w:cs="Times New Roman"/>
          <w:szCs w:val="28"/>
          <w:lang w:eastAsia="ru-RU"/>
        </w:rPr>
        <w:t xml:space="preserve"> </w:t>
      </w:r>
    </w:p>
    <w:p w:rsidR="00443991" w:rsidRDefault="00443991" w:rsidP="00443991">
      <w:pPr>
        <w:spacing w:before="120" w:after="12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Отже</w:t>
      </w:r>
      <w:r w:rsidRPr="00443991">
        <w:rPr>
          <w:rFonts w:eastAsia="Times New Roman" w:cs="Times New Roman"/>
          <w:b/>
          <w:szCs w:val="28"/>
          <w:lang w:eastAsia="ru-RU"/>
        </w:rPr>
        <w:t xml:space="preserve">, аналіз стану дотримання законодавства про оплату праці, державних статистичних даних, оперативної інформації, наукових досліджень та спостережень профспілкових організацій свідчить, що переважна частина загальної заборгованості з виплат заробітної плати, як і в попередні роки, сконцентрована в промисловому секторі декількох регіонів країни. </w:t>
      </w:r>
      <w:r w:rsidRPr="00443991">
        <w:rPr>
          <w:rFonts w:eastAsia="Times New Roman" w:cs="Times New Roman"/>
          <w:szCs w:val="28"/>
          <w:lang w:eastAsia="ru-RU"/>
        </w:rPr>
        <w:t>І хоча значна доля цих боргів утворилася через надзвичайну ситуацію, викликану окупацією частини території країни та триваючими вже п’ятий рік воєнними діями на сході України, у більшості регіонів сума заборгованості передусім залежить від промислової структури регіону, успішності проведених у ньому реформ, взаємодії регіональної влади з центральною, а також рівня належної уваги керівників центральних та місцевих органів влади до проблем виникнення і зростання заборгованості на підприємствах</w:t>
      </w:r>
      <w:r w:rsidR="003675C2">
        <w:rPr>
          <w:rFonts w:eastAsia="Times New Roman" w:cs="Times New Roman"/>
          <w:szCs w:val="28"/>
          <w:lang w:eastAsia="ru-RU"/>
        </w:rPr>
        <w:t>, в установах і організаціях</w:t>
      </w:r>
      <w:r w:rsidRPr="00443991">
        <w:rPr>
          <w:rFonts w:eastAsia="Times New Roman" w:cs="Times New Roman"/>
          <w:szCs w:val="28"/>
          <w:lang w:eastAsia="ru-RU"/>
        </w:rPr>
        <w:t>, що знаходяться у сфері їх управління чи розташовані на їх території.</w:t>
      </w:r>
    </w:p>
    <w:p w:rsidR="008B40D1" w:rsidRPr="008B40D1" w:rsidRDefault="00443991" w:rsidP="0044399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Також</w:t>
      </w:r>
      <w:r w:rsidR="008B40D1" w:rsidRPr="008B40D1">
        <w:rPr>
          <w:rFonts w:eastAsia="Times New Roman" w:cs="Times New Roman"/>
          <w:szCs w:val="28"/>
          <w:lang w:eastAsia="ru-RU"/>
        </w:rPr>
        <w:t xml:space="preserve"> варто звернути увагу, що невиплата заробітної плати має більш широкі та пролонговані у часі негативні наслідки як для працівників, так і держави. Зокрема, несплата податку</w:t>
      </w:r>
      <w:r>
        <w:rPr>
          <w:rFonts w:eastAsia="Times New Roman" w:cs="Times New Roman"/>
          <w:szCs w:val="28"/>
          <w:lang w:eastAsia="ru-RU"/>
        </w:rPr>
        <w:t xml:space="preserve"> на прибуток фізичних осіб</w:t>
      </w:r>
      <w:r w:rsidR="008B40D1" w:rsidRPr="008B40D1">
        <w:rPr>
          <w:rFonts w:eastAsia="Times New Roman" w:cs="Times New Roman"/>
          <w:szCs w:val="28"/>
          <w:lang w:eastAsia="ru-RU"/>
        </w:rPr>
        <w:t xml:space="preserve"> та єдиного соціального внеску призводить до відсутності прогнозованого наповнення державного і місцевих бюджетів, а значить можливого недофінансування певних видатків соціального характеру, а також сприяє виникненню дефіциту бюджетів Пенсійного та інших фондів державного соціального страхування, що негативно впливає </w:t>
      </w:r>
      <w:r>
        <w:rPr>
          <w:rFonts w:eastAsia="Times New Roman" w:cs="Times New Roman"/>
          <w:szCs w:val="28"/>
          <w:lang w:eastAsia="ru-RU"/>
        </w:rPr>
        <w:t xml:space="preserve">як </w:t>
      </w:r>
      <w:r w:rsidR="008B40D1" w:rsidRPr="008B40D1">
        <w:rPr>
          <w:rFonts w:eastAsia="Times New Roman" w:cs="Times New Roman"/>
          <w:szCs w:val="28"/>
          <w:lang w:eastAsia="ru-RU"/>
        </w:rPr>
        <w:t xml:space="preserve">на строки виплати пенсій та соціальних </w:t>
      </w:r>
      <w:r>
        <w:rPr>
          <w:rFonts w:eastAsia="Times New Roman" w:cs="Times New Roman"/>
          <w:szCs w:val="28"/>
          <w:lang w:eastAsia="ru-RU"/>
        </w:rPr>
        <w:t>допомог, так і їх розміри</w:t>
      </w:r>
      <w:r w:rsidR="008B40D1" w:rsidRPr="008B40D1">
        <w:rPr>
          <w:rFonts w:eastAsia="Times New Roman" w:cs="Times New Roman"/>
          <w:szCs w:val="28"/>
          <w:lang w:eastAsia="ru-RU"/>
        </w:rPr>
        <w:t>. Крім того, перед працівником постає загроза втрати страхового стажу, необхідного для забезпечення належного рівня соціального захисту людини.</w:t>
      </w:r>
    </w:p>
    <w:p w:rsidR="00984839" w:rsidRDefault="008B40D1" w:rsidP="008B40D1">
      <w:pPr>
        <w:widowControl w:val="0"/>
        <w:spacing w:before="240"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B40D1">
        <w:rPr>
          <w:rFonts w:eastAsia="Times New Roman" w:cs="Times New Roman"/>
          <w:szCs w:val="28"/>
          <w:lang w:eastAsia="ru-RU"/>
        </w:rPr>
        <w:t>Враховуючи вищевикладене та усвідомлюючи</w:t>
      </w:r>
      <w:r w:rsidR="00984839">
        <w:rPr>
          <w:rFonts w:eastAsia="Times New Roman" w:cs="Times New Roman"/>
          <w:szCs w:val="28"/>
          <w:lang w:eastAsia="ru-RU"/>
        </w:rPr>
        <w:t xml:space="preserve"> необхідність якнайшвидшого </w:t>
      </w:r>
      <w:r w:rsidR="00E21531">
        <w:rPr>
          <w:rFonts w:eastAsia="Times New Roman" w:cs="Times New Roman"/>
          <w:szCs w:val="28"/>
          <w:lang w:eastAsia="ru-RU"/>
        </w:rPr>
        <w:t>розв’яза</w:t>
      </w:r>
      <w:r w:rsidR="00984839">
        <w:rPr>
          <w:rFonts w:eastAsia="Times New Roman" w:cs="Times New Roman"/>
          <w:szCs w:val="28"/>
          <w:lang w:eastAsia="ru-RU"/>
        </w:rPr>
        <w:t xml:space="preserve">ння проблеми заборгованості з виплати заробітної плати як явища, що </w:t>
      </w:r>
      <w:r w:rsidR="00984839" w:rsidRPr="008B40D1">
        <w:rPr>
          <w:rFonts w:eastAsia="Times New Roman" w:cs="Times New Roman"/>
          <w:szCs w:val="28"/>
          <w:lang w:eastAsia="ru-RU"/>
        </w:rPr>
        <w:t>призводить до зниження рівня життя, поширення бідності серед працюючого населення</w:t>
      </w:r>
      <w:r w:rsidR="004B3E9E">
        <w:rPr>
          <w:rFonts w:eastAsia="Times New Roman" w:cs="Times New Roman"/>
          <w:szCs w:val="28"/>
          <w:lang w:eastAsia="ru-RU"/>
        </w:rPr>
        <w:t xml:space="preserve">, </w:t>
      </w:r>
      <w:r w:rsidR="00984839" w:rsidRPr="008B40D1">
        <w:rPr>
          <w:rFonts w:eastAsia="Times New Roman" w:cs="Times New Roman"/>
          <w:szCs w:val="28"/>
          <w:lang w:eastAsia="ru-RU"/>
        </w:rPr>
        <w:t>зростання соціальної напруги в трудових колективах і цілих регіонах</w:t>
      </w:r>
      <w:r w:rsidR="004B3E9E">
        <w:rPr>
          <w:rFonts w:eastAsia="Times New Roman" w:cs="Times New Roman"/>
          <w:szCs w:val="28"/>
          <w:lang w:eastAsia="ru-RU"/>
        </w:rPr>
        <w:t>,</w:t>
      </w:r>
      <w:r w:rsidR="004B3E9E" w:rsidRPr="004B3E9E">
        <w:rPr>
          <w:rFonts w:eastAsia="Times New Roman" w:cs="Times New Roman"/>
          <w:szCs w:val="28"/>
          <w:lang w:eastAsia="ru-RU"/>
        </w:rPr>
        <w:t xml:space="preserve"> </w:t>
      </w:r>
      <w:r w:rsidR="004B3E9E">
        <w:rPr>
          <w:rFonts w:eastAsia="Times New Roman" w:cs="Times New Roman"/>
          <w:szCs w:val="28"/>
          <w:lang w:eastAsia="ru-RU"/>
        </w:rPr>
        <w:t>масової трудової міграції за межі країни</w:t>
      </w:r>
      <w:r w:rsidR="004B3E9E" w:rsidRPr="004B3E9E">
        <w:rPr>
          <w:rFonts w:eastAsia="Times New Roman" w:cs="Times New Roman"/>
          <w:szCs w:val="28"/>
          <w:lang w:eastAsia="ru-RU"/>
        </w:rPr>
        <w:t xml:space="preserve"> </w:t>
      </w:r>
      <w:r w:rsidR="004B3E9E" w:rsidRPr="008B40D1">
        <w:rPr>
          <w:rFonts w:eastAsia="Times New Roman" w:cs="Times New Roman"/>
          <w:szCs w:val="28"/>
          <w:lang w:eastAsia="ru-RU"/>
        </w:rPr>
        <w:t>та</w:t>
      </w:r>
      <w:r w:rsidR="004B3E9E">
        <w:rPr>
          <w:rFonts w:eastAsia="Times New Roman" w:cs="Times New Roman"/>
          <w:szCs w:val="28"/>
          <w:lang w:eastAsia="ru-RU"/>
        </w:rPr>
        <w:t xml:space="preserve"> зниження рейтингу України як соціальної і правової держави в очах прогресивного міжнародного співтовариства</w:t>
      </w:r>
      <w:r w:rsidR="003675C2">
        <w:rPr>
          <w:rFonts w:eastAsia="Times New Roman" w:cs="Times New Roman"/>
          <w:szCs w:val="28"/>
          <w:lang w:eastAsia="ru-RU"/>
        </w:rPr>
        <w:t>,</w:t>
      </w:r>
      <w:r w:rsidR="00984839" w:rsidRPr="00984839">
        <w:rPr>
          <w:rFonts w:eastAsia="Times New Roman" w:cs="Times New Roman"/>
          <w:szCs w:val="28"/>
          <w:lang w:eastAsia="ru-RU"/>
        </w:rPr>
        <w:t xml:space="preserve"> </w:t>
      </w:r>
      <w:r w:rsidR="00984839" w:rsidRPr="008B40D1">
        <w:rPr>
          <w:rFonts w:eastAsia="Times New Roman" w:cs="Times New Roman"/>
          <w:szCs w:val="28"/>
          <w:lang w:eastAsia="ru-RU"/>
        </w:rPr>
        <w:t xml:space="preserve">учасники </w:t>
      </w:r>
      <w:r w:rsidR="00984839">
        <w:rPr>
          <w:rFonts w:eastAsia="Times New Roman" w:cs="Times New Roman"/>
          <w:szCs w:val="28"/>
          <w:lang w:eastAsia="ru-RU"/>
        </w:rPr>
        <w:t>слухань у Комітеті</w:t>
      </w:r>
      <w:r w:rsidR="00984839" w:rsidRPr="008B40D1">
        <w:rPr>
          <w:rFonts w:eastAsia="Times New Roman" w:cs="Times New Roman"/>
          <w:szCs w:val="28"/>
          <w:lang w:eastAsia="ru-RU"/>
        </w:rPr>
        <w:t xml:space="preserve">  </w:t>
      </w:r>
      <w:r w:rsidR="00984839" w:rsidRPr="008B40D1">
        <w:rPr>
          <w:rFonts w:eastAsia="Times New Roman" w:cs="Times New Roman"/>
          <w:b/>
          <w:szCs w:val="28"/>
          <w:lang w:eastAsia="ru-RU"/>
        </w:rPr>
        <w:t>рекомендують:</w:t>
      </w:r>
    </w:p>
    <w:p w:rsidR="008B40D1" w:rsidRDefault="008B40D1" w:rsidP="008B40D1">
      <w:pPr>
        <w:spacing w:before="120" w:after="0" w:line="240" w:lineRule="auto"/>
        <w:ind w:right="-5"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8B40D1">
        <w:rPr>
          <w:rFonts w:eastAsia="Times New Roman" w:cs="Times New Roman"/>
          <w:b/>
          <w:szCs w:val="28"/>
          <w:lang w:eastAsia="ru-RU"/>
        </w:rPr>
        <w:t>І.</w:t>
      </w:r>
      <w:r w:rsidRPr="008B40D1">
        <w:rPr>
          <w:rFonts w:eastAsia="Times New Roman" w:cs="Times New Roman"/>
          <w:szCs w:val="28"/>
          <w:lang w:eastAsia="ru-RU"/>
        </w:rPr>
        <w:t xml:space="preserve"> </w:t>
      </w:r>
      <w:r w:rsidRPr="008B40D1">
        <w:rPr>
          <w:rFonts w:eastAsia="Times New Roman" w:cs="Times New Roman"/>
          <w:b/>
          <w:szCs w:val="28"/>
          <w:lang w:eastAsia="ru-RU"/>
        </w:rPr>
        <w:t>Верховній Раді України</w:t>
      </w:r>
      <w:r w:rsidRPr="008B40D1">
        <w:rPr>
          <w:rFonts w:eastAsia="Times New Roman" w:cs="Times New Roman"/>
          <w:szCs w:val="28"/>
          <w:lang w:eastAsia="ru-RU"/>
        </w:rPr>
        <w:t xml:space="preserve"> прискорити розгляд законопроектів: </w:t>
      </w:r>
    </w:p>
    <w:p w:rsidR="001846A4" w:rsidRDefault="001846A4" w:rsidP="001846A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- п</w:t>
      </w:r>
      <w:r w:rsidRPr="001846A4">
        <w:rPr>
          <w:rFonts w:eastAsia="Times New Roman" w:cs="Times New Roman"/>
          <w:szCs w:val="28"/>
          <w:lang w:eastAsia="ru-RU"/>
        </w:rPr>
        <w:t>ро в</w:t>
      </w:r>
      <w:r>
        <w:rPr>
          <w:rFonts w:eastAsia="Times New Roman" w:cs="Times New Roman"/>
          <w:szCs w:val="28"/>
          <w:lang w:eastAsia="ru-RU"/>
        </w:rPr>
        <w:t>несення змін до Закону України «</w:t>
      </w:r>
      <w:r w:rsidRPr="001846A4">
        <w:rPr>
          <w:rFonts w:eastAsia="Times New Roman" w:cs="Times New Roman"/>
          <w:szCs w:val="28"/>
          <w:lang w:eastAsia="ru-RU"/>
        </w:rPr>
        <w:t xml:space="preserve">Про перелік об’єктів права державної власності, що не підлягають </w:t>
      </w:r>
      <w:r>
        <w:rPr>
          <w:rFonts w:eastAsia="Times New Roman" w:cs="Times New Roman"/>
          <w:szCs w:val="28"/>
          <w:lang w:eastAsia="ru-RU"/>
        </w:rPr>
        <w:t>приватизації»</w:t>
      </w:r>
      <w:r w:rsidRPr="001846A4">
        <w:rPr>
          <w:rFonts w:eastAsia="Times New Roman" w:cs="Times New Roman"/>
          <w:szCs w:val="28"/>
          <w:lang w:eastAsia="ru-RU"/>
        </w:rPr>
        <w:t xml:space="preserve"> щодо виключення підприємств паливно-енергетичного комплексу з переліку об’єктів права державної власності, що не підлягають приватизації, але можуть бути корпоратизовані</w:t>
      </w:r>
      <w:r>
        <w:rPr>
          <w:rFonts w:eastAsia="Times New Roman" w:cs="Times New Roman"/>
          <w:szCs w:val="28"/>
          <w:lang w:eastAsia="ru-RU"/>
        </w:rPr>
        <w:t xml:space="preserve"> (реєстр. № 4799, КМУ);</w:t>
      </w:r>
    </w:p>
    <w:p w:rsidR="001846A4" w:rsidRDefault="001846A4" w:rsidP="001846A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</w:t>
      </w:r>
      <w:r w:rsidRPr="001846A4">
        <w:rPr>
          <w:rFonts w:eastAsia="Times New Roman" w:cs="Times New Roman"/>
          <w:szCs w:val="28"/>
          <w:lang w:eastAsia="ru-RU"/>
        </w:rPr>
        <w:t xml:space="preserve">ро внесення змін до Закону України </w:t>
      </w:r>
      <w:r>
        <w:rPr>
          <w:rFonts w:eastAsia="Times New Roman" w:cs="Times New Roman"/>
          <w:szCs w:val="28"/>
          <w:lang w:eastAsia="ru-RU"/>
        </w:rPr>
        <w:t>«</w:t>
      </w:r>
      <w:r w:rsidRPr="001846A4">
        <w:rPr>
          <w:rFonts w:eastAsia="Times New Roman" w:cs="Times New Roman"/>
          <w:szCs w:val="28"/>
          <w:lang w:eastAsia="ru-RU"/>
        </w:rPr>
        <w:t>Про перелік об’єктів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846A4">
        <w:rPr>
          <w:rFonts w:eastAsia="Times New Roman" w:cs="Times New Roman"/>
          <w:szCs w:val="28"/>
          <w:lang w:eastAsia="ru-RU"/>
        </w:rPr>
        <w:t>права державної власності</w:t>
      </w:r>
      <w:r>
        <w:rPr>
          <w:rFonts w:eastAsia="Times New Roman" w:cs="Times New Roman"/>
          <w:szCs w:val="28"/>
          <w:lang w:eastAsia="ru-RU"/>
        </w:rPr>
        <w:t>, що не підлягають приватизації» (реєстр. № 6022, КМУ);</w:t>
      </w:r>
    </w:p>
    <w:p w:rsidR="00152F9F" w:rsidRPr="00152F9F" w:rsidRDefault="00152F9F" w:rsidP="00152F9F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</w:t>
      </w:r>
      <w:r w:rsidRPr="00152F9F">
        <w:rPr>
          <w:rFonts w:eastAsia="Times New Roman" w:cs="Times New Roman"/>
          <w:szCs w:val="28"/>
          <w:lang w:eastAsia="ru-RU"/>
        </w:rPr>
        <w:t>ро внесення змін до Кодексу України про адміністративні правопорушення щодо посилення відповідальності за порушення вимог законодавства про порядок вирішення колективн</w:t>
      </w:r>
      <w:r>
        <w:rPr>
          <w:rFonts w:eastAsia="Times New Roman" w:cs="Times New Roman"/>
          <w:szCs w:val="28"/>
          <w:lang w:eastAsia="ru-RU"/>
        </w:rPr>
        <w:t>их трудових спорів (конфліктів)</w:t>
      </w:r>
      <w:r w:rsidRPr="00152F9F">
        <w:rPr>
          <w:rFonts w:eastAsia="Times New Roman" w:cs="Times New Roman"/>
          <w:szCs w:val="28"/>
          <w:lang w:eastAsia="ru-RU"/>
        </w:rPr>
        <w:t xml:space="preserve"> (реєстр. № 6627</w:t>
      </w:r>
      <w:r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Cs w:val="28"/>
          <w:lang w:eastAsia="ru-RU"/>
        </w:rPr>
        <w:t>н.д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>
        <w:rPr>
          <w:rFonts w:eastAsia="Times New Roman" w:cs="Times New Roman"/>
          <w:szCs w:val="28"/>
          <w:lang w:eastAsia="ru-RU"/>
        </w:rPr>
        <w:t>І.Рибак</w:t>
      </w:r>
      <w:proofErr w:type="spellEnd"/>
      <w:r>
        <w:rPr>
          <w:rFonts w:eastAsia="Times New Roman" w:cs="Times New Roman"/>
          <w:szCs w:val="28"/>
          <w:lang w:eastAsia="ru-RU"/>
        </w:rPr>
        <w:t>);</w:t>
      </w:r>
    </w:p>
    <w:p w:rsidR="0038200B" w:rsidRDefault="003675C2" w:rsidP="001846A4">
      <w:pPr>
        <w:spacing w:after="0" w:line="240" w:lineRule="auto"/>
        <w:ind w:right="-6"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1846A4">
        <w:rPr>
          <w:rFonts w:eastAsia="Times New Roman" w:cs="Times New Roman"/>
          <w:szCs w:val="28"/>
          <w:lang w:eastAsia="ru-RU"/>
        </w:rPr>
        <w:t xml:space="preserve"> </w:t>
      </w:r>
      <w:r w:rsidR="0038200B" w:rsidRPr="0038200B">
        <w:rPr>
          <w:rFonts w:eastAsia="Times New Roman" w:cs="Times New Roman"/>
          <w:szCs w:val="28"/>
          <w:lang w:eastAsia="ru-RU"/>
        </w:rPr>
        <w:t>про внесення змін до деяких законодавчих актів України щодо посилення захисту працівника у випадку затримки виплати заробітної плати (реєстр. № 7002</w:t>
      </w:r>
      <w:r w:rsidR="0038200B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38200B">
        <w:rPr>
          <w:rFonts w:eastAsia="Times New Roman" w:cs="Times New Roman"/>
          <w:szCs w:val="28"/>
          <w:lang w:eastAsia="ru-RU"/>
        </w:rPr>
        <w:t>н.д</w:t>
      </w:r>
      <w:proofErr w:type="spellEnd"/>
      <w:r w:rsidR="0038200B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38200B">
        <w:rPr>
          <w:rFonts w:eastAsia="Times New Roman" w:cs="Times New Roman"/>
          <w:szCs w:val="28"/>
          <w:lang w:eastAsia="ru-RU"/>
        </w:rPr>
        <w:t>С.Каплін</w:t>
      </w:r>
      <w:proofErr w:type="spellEnd"/>
      <w:r w:rsidR="0038200B">
        <w:rPr>
          <w:rFonts w:eastAsia="Times New Roman" w:cs="Times New Roman"/>
          <w:szCs w:val="28"/>
          <w:lang w:eastAsia="ru-RU"/>
        </w:rPr>
        <w:t>);</w:t>
      </w:r>
    </w:p>
    <w:p w:rsidR="0038200B" w:rsidRDefault="0038200B" w:rsidP="0038200B">
      <w:pPr>
        <w:spacing w:after="0" w:line="240" w:lineRule="auto"/>
        <w:ind w:right="-6"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38200B">
        <w:rPr>
          <w:rFonts w:eastAsia="Times New Roman" w:cs="Times New Roman"/>
          <w:szCs w:val="28"/>
          <w:lang w:eastAsia="ru-RU"/>
        </w:rPr>
        <w:t>про внесення змін до статті 168 Податкового кодексу України щодо посилення захисту працівника у випадку затримки виплати заробітної плати (реєстр. № 7003</w:t>
      </w:r>
      <w:r>
        <w:rPr>
          <w:rFonts w:eastAsia="Times New Roman" w:cs="Times New Roman"/>
          <w:szCs w:val="28"/>
          <w:lang w:eastAsia="ru-RU"/>
        </w:rPr>
        <w:t>,</w:t>
      </w:r>
      <w:r w:rsidRPr="0038200B">
        <w:t xml:space="preserve"> </w:t>
      </w:r>
      <w:proofErr w:type="spellStart"/>
      <w:r w:rsidRPr="0038200B">
        <w:rPr>
          <w:rFonts w:eastAsia="Times New Roman" w:cs="Times New Roman"/>
          <w:szCs w:val="28"/>
          <w:lang w:eastAsia="ru-RU"/>
        </w:rPr>
        <w:t>н.д</w:t>
      </w:r>
      <w:proofErr w:type="spellEnd"/>
      <w:r w:rsidRPr="0038200B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38200B">
        <w:rPr>
          <w:rFonts w:eastAsia="Times New Roman" w:cs="Times New Roman"/>
          <w:szCs w:val="28"/>
          <w:lang w:eastAsia="ru-RU"/>
        </w:rPr>
        <w:t>С.Каплін</w:t>
      </w:r>
      <w:proofErr w:type="spellEnd"/>
      <w:r w:rsidRPr="0038200B">
        <w:rPr>
          <w:rFonts w:eastAsia="Times New Roman" w:cs="Times New Roman"/>
          <w:szCs w:val="28"/>
          <w:lang w:eastAsia="ru-RU"/>
        </w:rPr>
        <w:t>);</w:t>
      </w:r>
    </w:p>
    <w:p w:rsidR="003675C2" w:rsidRPr="008B40D1" w:rsidRDefault="00632DAD" w:rsidP="001846A4">
      <w:pPr>
        <w:spacing w:after="0" w:line="240" w:lineRule="auto"/>
        <w:ind w:right="-6"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632DAD">
        <w:rPr>
          <w:rFonts w:eastAsia="Times New Roman" w:cs="Times New Roman"/>
          <w:szCs w:val="28"/>
          <w:lang w:eastAsia="ru-RU"/>
        </w:rPr>
        <w:t>про внесення зміни до статті 3 Закону України «Про тимчасові заходи на період проведення антитерористичної операції» щодо вдосконалення здійснення державного контролю за додержанням законодавства про працю (реєстр. № 8101</w:t>
      </w:r>
      <w:r>
        <w:rPr>
          <w:rFonts w:eastAsia="Times New Roman" w:cs="Times New Roman"/>
          <w:szCs w:val="28"/>
          <w:lang w:eastAsia="ru-RU"/>
        </w:rPr>
        <w:t>, КМУ).</w:t>
      </w:r>
    </w:p>
    <w:p w:rsidR="008B40D1" w:rsidRPr="008B40D1" w:rsidRDefault="008B40D1" w:rsidP="008B40D1">
      <w:pPr>
        <w:widowControl w:val="0"/>
        <w:spacing w:before="120"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B40D1">
        <w:rPr>
          <w:rFonts w:eastAsia="Times New Roman" w:cs="Times New Roman"/>
          <w:b/>
          <w:szCs w:val="28"/>
          <w:lang w:eastAsia="ru-RU"/>
        </w:rPr>
        <w:t>ІІ.</w:t>
      </w:r>
      <w:r w:rsidRPr="008B40D1">
        <w:rPr>
          <w:rFonts w:eastAsia="Times New Roman" w:cs="Times New Roman"/>
          <w:szCs w:val="28"/>
          <w:lang w:eastAsia="ru-RU"/>
        </w:rPr>
        <w:t xml:space="preserve"> </w:t>
      </w:r>
      <w:r w:rsidRPr="008B40D1">
        <w:rPr>
          <w:rFonts w:eastAsia="Times New Roman" w:cs="Times New Roman"/>
          <w:b/>
          <w:szCs w:val="28"/>
          <w:lang w:eastAsia="ru-RU"/>
        </w:rPr>
        <w:t>Кабінету Міністрів України</w:t>
      </w:r>
      <w:r w:rsidRPr="008B40D1">
        <w:rPr>
          <w:rFonts w:eastAsia="Times New Roman" w:cs="Times New Roman"/>
          <w:szCs w:val="28"/>
          <w:lang w:eastAsia="ru-RU"/>
        </w:rPr>
        <w:t>:</w:t>
      </w:r>
    </w:p>
    <w:p w:rsidR="0038200B" w:rsidRDefault="008B40D1" w:rsidP="0038200B">
      <w:pPr>
        <w:spacing w:after="0" w:line="322" w:lineRule="exact"/>
        <w:ind w:left="20" w:right="20" w:firstLine="68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40D1"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 w:rsidR="0038200B">
        <w:rPr>
          <w:rFonts w:eastAsia="Times New Roman" w:cs="Times New Roman"/>
          <w:color w:val="000000"/>
          <w:szCs w:val="28"/>
          <w:lang w:eastAsia="ru-RU"/>
        </w:rPr>
        <w:t>Забезпечити підготовку</w:t>
      </w:r>
      <w:r w:rsidR="00C455BD">
        <w:rPr>
          <w:rFonts w:eastAsia="Times New Roman" w:cs="Times New Roman"/>
          <w:color w:val="000000"/>
          <w:szCs w:val="28"/>
          <w:lang w:eastAsia="ru-RU"/>
        </w:rPr>
        <w:t xml:space="preserve"> з урахуванням позицій сторін соціального діалогу</w:t>
      </w:r>
      <w:r w:rsidR="0038200B">
        <w:rPr>
          <w:rFonts w:eastAsia="Times New Roman" w:cs="Times New Roman"/>
          <w:color w:val="000000"/>
          <w:szCs w:val="28"/>
          <w:lang w:eastAsia="ru-RU"/>
        </w:rPr>
        <w:t xml:space="preserve"> та </w:t>
      </w:r>
      <w:r w:rsidR="00C455BD">
        <w:rPr>
          <w:rFonts w:eastAsia="Times New Roman" w:cs="Times New Roman"/>
          <w:color w:val="000000"/>
          <w:szCs w:val="28"/>
          <w:lang w:eastAsia="ru-RU"/>
        </w:rPr>
        <w:t>подання</w:t>
      </w:r>
      <w:r w:rsidR="0038200B">
        <w:rPr>
          <w:rFonts w:eastAsia="Times New Roman" w:cs="Times New Roman"/>
          <w:color w:val="000000"/>
          <w:szCs w:val="28"/>
          <w:lang w:eastAsia="ru-RU"/>
        </w:rPr>
        <w:t xml:space="preserve"> до </w:t>
      </w:r>
      <w:r w:rsidR="0038200B" w:rsidRPr="00841EBD">
        <w:rPr>
          <w:rFonts w:eastAsia="Times New Roman" w:cs="Times New Roman"/>
          <w:color w:val="000000"/>
          <w:szCs w:val="28"/>
          <w:lang w:eastAsia="ru-RU"/>
        </w:rPr>
        <w:t>Верховної Ради України законопроект</w:t>
      </w:r>
      <w:r w:rsidR="0038200B">
        <w:rPr>
          <w:rFonts w:eastAsia="Times New Roman" w:cs="Times New Roman"/>
          <w:color w:val="000000"/>
          <w:szCs w:val="28"/>
          <w:lang w:eastAsia="ru-RU"/>
        </w:rPr>
        <w:t>ів:</w:t>
      </w:r>
    </w:p>
    <w:p w:rsidR="0038200B" w:rsidRDefault="0038200B" w:rsidP="0038200B">
      <w:pPr>
        <w:spacing w:after="0" w:line="322" w:lineRule="exact"/>
        <w:ind w:left="20" w:right="20" w:firstLine="689"/>
        <w:jc w:val="both"/>
        <w:rPr>
          <w:rFonts w:eastAsia="Times New Roman" w:cs="Times New Roman"/>
          <w:spacing w:val="5"/>
          <w:szCs w:val="28"/>
          <w:lang w:eastAsia="uk-UA"/>
        </w:rPr>
      </w:pPr>
      <w:r>
        <w:rPr>
          <w:rFonts w:eastAsia="Times New Roman" w:cs="Times New Roman"/>
          <w:spacing w:val="5"/>
          <w:szCs w:val="28"/>
          <w:lang w:eastAsia="uk-UA"/>
        </w:rPr>
        <w:t>- п</w:t>
      </w:r>
      <w:r w:rsidRPr="0038200B">
        <w:rPr>
          <w:rFonts w:eastAsia="Times New Roman" w:cs="Times New Roman"/>
          <w:spacing w:val="5"/>
          <w:szCs w:val="28"/>
          <w:lang w:eastAsia="uk-UA"/>
        </w:rPr>
        <w:t>ро внесення змін до деяких законодавчих актів України щодо посилення захисту прав працівників на своєчасну та в повному обсязі виплату заробітної плати у випадку неплатоспроможності роботодавця</w:t>
      </w:r>
      <w:r w:rsidR="00C455BD">
        <w:rPr>
          <w:rFonts w:eastAsia="Times New Roman" w:cs="Times New Roman"/>
          <w:spacing w:val="5"/>
          <w:szCs w:val="28"/>
          <w:lang w:eastAsia="uk-UA"/>
        </w:rPr>
        <w:t>;</w:t>
      </w:r>
    </w:p>
    <w:p w:rsidR="0038200B" w:rsidRDefault="0038200B" w:rsidP="0038200B">
      <w:pPr>
        <w:spacing w:after="0" w:line="322" w:lineRule="exact"/>
        <w:ind w:left="20" w:right="20" w:firstLine="689"/>
        <w:jc w:val="both"/>
        <w:rPr>
          <w:rFonts w:eastAsia="Times New Roman" w:cs="Times New Roman"/>
          <w:spacing w:val="5"/>
          <w:szCs w:val="28"/>
          <w:lang w:eastAsia="uk-UA"/>
        </w:rPr>
      </w:pPr>
      <w:r>
        <w:rPr>
          <w:rFonts w:eastAsia="Times New Roman" w:cs="Times New Roman"/>
          <w:spacing w:val="5"/>
          <w:szCs w:val="28"/>
          <w:lang w:eastAsia="uk-UA"/>
        </w:rPr>
        <w:t xml:space="preserve">- про </w:t>
      </w:r>
      <w:r w:rsidRPr="008B40D1">
        <w:rPr>
          <w:rFonts w:eastAsia="Times New Roman" w:cs="Times New Roman"/>
          <w:spacing w:val="5"/>
          <w:szCs w:val="28"/>
          <w:lang w:eastAsia="uk-UA"/>
        </w:rPr>
        <w:t xml:space="preserve">забезпечення задоволення грошових вимог найманих працівників у разі неплатоспроможності роботодавця шляхом створення Гарантійної установи та ратифікації ст.25 Європейської соціальної хартії (переглянутої) і розділу ІІІ Конвенції МОП № 173 про захист вимог працівників у випадку </w:t>
      </w:r>
      <w:r w:rsidR="00935612">
        <w:rPr>
          <w:rFonts w:eastAsia="Times New Roman" w:cs="Times New Roman"/>
          <w:spacing w:val="5"/>
          <w:szCs w:val="28"/>
          <w:lang w:eastAsia="uk-UA"/>
        </w:rPr>
        <w:t>неплатоспроможності роботодавця;</w:t>
      </w:r>
    </w:p>
    <w:p w:rsidR="00935612" w:rsidRDefault="00935612" w:rsidP="0038200B">
      <w:pPr>
        <w:spacing w:after="0" w:line="322" w:lineRule="exact"/>
        <w:ind w:left="20" w:right="20" w:firstLine="689"/>
        <w:jc w:val="both"/>
        <w:rPr>
          <w:rFonts w:eastAsia="Times New Roman" w:cs="Times New Roman"/>
          <w:spacing w:val="5"/>
          <w:szCs w:val="28"/>
          <w:lang w:eastAsia="uk-UA"/>
        </w:rPr>
      </w:pPr>
      <w:r>
        <w:rPr>
          <w:rFonts w:eastAsia="Times New Roman" w:cs="Times New Roman"/>
          <w:spacing w:val="5"/>
          <w:szCs w:val="28"/>
          <w:lang w:eastAsia="uk-UA"/>
        </w:rPr>
        <w:t xml:space="preserve">- про </w:t>
      </w:r>
      <w:r w:rsidRPr="00935612">
        <w:rPr>
          <w:rFonts w:eastAsia="Times New Roman" w:cs="Times New Roman"/>
          <w:spacing w:val="5"/>
          <w:szCs w:val="28"/>
          <w:lang w:eastAsia="uk-UA"/>
        </w:rPr>
        <w:t xml:space="preserve">внесення змін до Закону України «Про перелік об’єктів права державної власності, що не підлягають приватизації» щодо виключення </w:t>
      </w:r>
      <w:r w:rsidR="00AE2D29">
        <w:rPr>
          <w:rFonts w:eastAsia="Times New Roman" w:cs="Times New Roman"/>
          <w:spacing w:val="5"/>
          <w:szCs w:val="28"/>
          <w:lang w:eastAsia="uk-UA"/>
        </w:rPr>
        <w:t xml:space="preserve">з </w:t>
      </w:r>
      <w:r w:rsidR="0012354C">
        <w:rPr>
          <w:rFonts w:eastAsia="Times New Roman" w:cs="Times New Roman"/>
          <w:spacing w:val="5"/>
          <w:szCs w:val="28"/>
          <w:lang w:eastAsia="uk-UA"/>
        </w:rPr>
        <w:t xml:space="preserve">цього </w:t>
      </w:r>
      <w:r w:rsidR="00AE2D29">
        <w:rPr>
          <w:rFonts w:eastAsia="Times New Roman" w:cs="Times New Roman"/>
          <w:spacing w:val="5"/>
          <w:szCs w:val="28"/>
          <w:lang w:eastAsia="uk-UA"/>
        </w:rPr>
        <w:t xml:space="preserve">переліку </w:t>
      </w:r>
      <w:r w:rsidRPr="00935612">
        <w:rPr>
          <w:rFonts w:eastAsia="Times New Roman" w:cs="Times New Roman"/>
          <w:spacing w:val="5"/>
          <w:szCs w:val="28"/>
          <w:lang w:eastAsia="uk-UA"/>
        </w:rPr>
        <w:t>підприємств</w:t>
      </w:r>
      <w:r>
        <w:rPr>
          <w:rFonts w:eastAsia="Times New Roman" w:cs="Times New Roman"/>
          <w:spacing w:val="5"/>
          <w:szCs w:val="28"/>
          <w:lang w:eastAsia="uk-UA"/>
        </w:rPr>
        <w:t xml:space="preserve"> оборонно-промислового комплексу, які</w:t>
      </w:r>
      <w:r w:rsidR="00986E1D">
        <w:rPr>
          <w:rFonts w:eastAsia="Times New Roman" w:cs="Times New Roman"/>
          <w:spacing w:val="5"/>
          <w:szCs w:val="28"/>
          <w:lang w:eastAsia="uk-UA"/>
        </w:rPr>
        <w:t xml:space="preserve"> тривалий час не здійснюють господарської діяльності та мають заборгованість з виплати заробітної плати</w:t>
      </w:r>
      <w:r w:rsidR="00AE2D29">
        <w:rPr>
          <w:rFonts w:eastAsia="Times New Roman" w:cs="Times New Roman"/>
          <w:spacing w:val="5"/>
          <w:szCs w:val="28"/>
          <w:lang w:eastAsia="uk-UA"/>
        </w:rPr>
        <w:t>.</w:t>
      </w:r>
    </w:p>
    <w:p w:rsidR="0019302C" w:rsidRPr="0019302C" w:rsidRDefault="00BC2722" w:rsidP="0019302C">
      <w:pPr>
        <w:spacing w:after="0" w:line="240" w:lineRule="auto"/>
        <w:ind w:firstLine="720"/>
        <w:jc w:val="both"/>
        <w:rPr>
          <w:rFonts w:eastAsia="Times New Roman" w:cs="Times New Roman"/>
          <w:spacing w:val="5"/>
          <w:szCs w:val="28"/>
          <w:lang w:eastAsia="uk-UA"/>
        </w:rPr>
      </w:pPr>
      <w:r>
        <w:rPr>
          <w:rFonts w:eastAsia="Times New Roman" w:cs="Times New Roman"/>
          <w:spacing w:val="5"/>
          <w:szCs w:val="28"/>
          <w:lang w:eastAsia="uk-UA"/>
        </w:rPr>
        <w:t xml:space="preserve">2. </w:t>
      </w:r>
      <w:r w:rsidR="0019302C" w:rsidRPr="0019302C">
        <w:rPr>
          <w:rFonts w:eastAsia="Times New Roman" w:cs="Times New Roman"/>
          <w:spacing w:val="5"/>
          <w:szCs w:val="28"/>
          <w:lang w:eastAsia="uk-UA"/>
        </w:rPr>
        <w:t>Розглянути питання щодо кадрових змін керівного складу працівників державних підприємств-боржників із заробітної плати та притягнення до відповідальності посадових осіб цих підприємств за невиконання зобов’язань із забезпечення своєчасної виплати зарплати.</w:t>
      </w:r>
    </w:p>
    <w:p w:rsidR="00BC2722" w:rsidRDefault="0019302C" w:rsidP="00BC2722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pacing w:val="5"/>
          <w:szCs w:val="28"/>
          <w:lang w:eastAsia="uk-UA"/>
        </w:rPr>
        <w:t xml:space="preserve">3. </w:t>
      </w:r>
      <w:r w:rsidR="00BC2722" w:rsidRPr="00841EBD">
        <w:rPr>
          <w:rFonts w:eastAsia="Times New Roman" w:cs="Times New Roman"/>
          <w:color w:val="000000"/>
          <w:szCs w:val="28"/>
          <w:lang w:eastAsia="ru-RU"/>
        </w:rPr>
        <w:t>Вжити термінових заходів, спрямованих на вирішення проблеми заборгованості з виплати заробітної плати працівникам підприємств,</w:t>
      </w:r>
      <w:r w:rsidR="00BC2722">
        <w:rPr>
          <w:rFonts w:eastAsia="Times New Roman" w:cs="Times New Roman"/>
          <w:color w:val="000000"/>
          <w:szCs w:val="28"/>
          <w:lang w:eastAsia="ru-RU"/>
        </w:rPr>
        <w:t xml:space="preserve"> установ </w:t>
      </w:r>
      <w:r w:rsidR="00BC2722">
        <w:rPr>
          <w:rFonts w:eastAsia="Times New Roman" w:cs="Times New Roman"/>
          <w:color w:val="000000"/>
          <w:szCs w:val="28"/>
          <w:lang w:eastAsia="ru-RU"/>
        </w:rPr>
        <w:lastRenderedPageBreak/>
        <w:t>і організацій,</w:t>
      </w:r>
      <w:r w:rsidR="00BC2722" w:rsidRPr="00841EBD">
        <w:rPr>
          <w:rFonts w:eastAsia="Times New Roman" w:cs="Times New Roman"/>
          <w:color w:val="000000"/>
          <w:szCs w:val="28"/>
          <w:lang w:eastAsia="ru-RU"/>
        </w:rPr>
        <w:t xml:space="preserve"> що знаходяться у сфері управління центральних органів виконавчої влади, </w:t>
      </w:r>
      <w:r w:rsidR="00FF0FE5">
        <w:rPr>
          <w:rFonts w:eastAsia="Times New Roman" w:cs="Times New Roman"/>
          <w:color w:val="000000"/>
          <w:szCs w:val="28"/>
          <w:lang w:eastAsia="ru-RU"/>
        </w:rPr>
        <w:t>зокрема</w:t>
      </w:r>
      <w:r w:rsidR="00493FCC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493FCC" w:rsidRDefault="00FF0FE5" w:rsidP="008927B6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забезпечити </w:t>
      </w:r>
      <w:r w:rsidR="008927B6">
        <w:rPr>
          <w:rFonts w:eastAsia="Times New Roman" w:cs="Times New Roman"/>
          <w:color w:val="000000"/>
          <w:szCs w:val="28"/>
          <w:lang w:eastAsia="ru-RU"/>
        </w:rPr>
        <w:t>своєчасн</w:t>
      </w:r>
      <w:r>
        <w:rPr>
          <w:rFonts w:eastAsia="Times New Roman" w:cs="Times New Roman"/>
          <w:color w:val="000000"/>
          <w:szCs w:val="28"/>
          <w:lang w:eastAsia="ru-RU"/>
        </w:rPr>
        <w:t>у</w:t>
      </w:r>
      <w:r w:rsidR="008927B6">
        <w:rPr>
          <w:rFonts w:eastAsia="Times New Roman" w:cs="Times New Roman"/>
          <w:color w:val="000000"/>
          <w:szCs w:val="28"/>
          <w:lang w:eastAsia="ru-RU"/>
        </w:rPr>
        <w:t xml:space="preserve"> о</w:t>
      </w:r>
      <w:r w:rsidR="008927B6" w:rsidRPr="008B40D1">
        <w:rPr>
          <w:rFonts w:eastAsia="Times New Roman" w:cs="Times New Roman"/>
          <w:color w:val="000000"/>
          <w:szCs w:val="28"/>
          <w:lang w:eastAsia="ru-RU"/>
        </w:rPr>
        <w:t>плат</w:t>
      </w:r>
      <w:r>
        <w:rPr>
          <w:rFonts w:eastAsia="Times New Roman" w:cs="Times New Roman"/>
          <w:color w:val="000000"/>
          <w:szCs w:val="28"/>
          <w:lang w:eastAsia="ru-RU"/>
        </w:rPr>
        <w:t>у</w:t>
      </w:r>
      <w:r w:rsidR="008927B6" w:rsidRPr="008B40D1">
        <w:rPr>
          <w:rFonts w:eastAsia="Times New Roman" w:cs="Times New Roman"/>
          <w:color w:val="000000"/>
          <w:szCs w:val="28"/>
          <w:lang w:eastAsia="ru-RU"/>
        </w:rPr>
        <w:t xml:space="preserve"> підприємствам за роботи, виконані на замовлення держави</w:t>
      </w:r>
      <w:r w:rsidR="008927B6">
        <w:rPr>
          <w:rFonts w:eastAsia="Times New Roman" w:cs="Times New Roman"/>
          <w:color w:val="000000"/>
          <w:szCs w:val="28"/>
          <w:lang w:eastAsia="ru-RU"/>
        </w:rPr>
        <w:t xml:space="preserve">, та </w:t>
      </w:r>
      <w:r w:rsidR="008927B6" w:rsidRPr="008B40D1">
        <w:rPr>
          <w:rFonts w:eastAsia="Times New Roman" w:cs="Times New Roman"/>
          <w:color w:val="000000"/>
          <w:szCs w:val="28"/>
          <w:lang w:eastAsia="ru-RU"/>
        </w:rPr>
        <w:t>повернення заборгованості за попередні роки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FF0FE5" w:rsidRDefault="00FF0FE5" w:rsidP="008927B6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2A5A82">
        <w:rPr>
          <w:rFonts w:eastAsia="Times New Roman" w:cs="Times New Roman"/>
          <w:color w:val="000000"/>
          <w:szCs w:val="28"/>
          <w:lang w:eastAsia="ru-RU"/>
        </w:rPr>
        <w:t>сприяти забезпеченню державним замовленням на виконання робіт та надання послуг підприємств державної форми власності;</w:t>
      </w:r>
    </w:p>
    <w:p w:rsidR="002A5A82" w:rsidRDefault="002A5A82" w:rsidP="008927B6">
      <w:pPr>
        <w:spacing w:after="0" w:line="240" w:lineRule="auto"/>
        <w:ind w:firstLine="720"/>
        <w:jc w:val="both"/>
        <w:rPr>
          <w:rFonts w:eastAsia="Times New Roman" w:cs="Times New Roman"/>
          <w:spacing w:val="5"/>
          <w:szCs w:val="28"/>
          <w:lang w:eastAsia="uk-UA"/>
        </w:rPr>
      </w:pPr>
      <w:r>
        <w:rPr>
          <w:rFonts w:eastAsia="Times New Roman" w:cs="Times New Roman"/>
          <w:color w:val="000000"/>
          <w:szCs w:val="28"/>
          <w:lang w:eastAsia="ru-RU"/>
        </w:rPr>
        <w:t>- п</w:t>
      </w:r>
      <w:r w:rsidRPr="002A5A82">
        <w:rPr>
          <w:rFonts w:eastAsia="Times New Roman" w:cs="Times New Roman"/>
          <w:spacing w:val="5"/>
          <w:szCs w:val="28"/>
          <w:lang w:eastAsia="uk-UA"/>
        </w:rPr>
        <w:t>ередбачити у Державному бюджеті України на 2019</w:t>
      </w:r>
      <w:r>
        <w:rPr>
          <w:rFonts w:eastAsia="Times New Roman" w:cs="Times New Roman"/>
          <w:spacing w:val="5"/>
          <w:szCs w:val="28"/>
          <w:lang w:eastAsia="uk-UA"/>
        </w:rPr>
        <w:t xml:space="preserve"> та наступні ро</w:t>
      </w:r>
      <w:r w:rsidRPr="002A5A82">
        <w:rPr>
          <w:rFonts w:eastAsia="Times New Roman" w:cs="Times New Roman"/>
          <w:spacing w:val="5"/>
          <w:szCs w:val="28"/>
          <w:lang w:eastAsia="uk-UA"/>
        </w:rPr>
        <w:t>к</w:t>
      </w:r>
      <w:r>
        <w:rPr>
          <w:rFonts w:eastAsia="Times New Roman" w:cs="Times New Roman"/>
          <w:spacing w:val="5"/>
          <w:szCs w:val="28"/>
          <w:lang w:eastAsia="uk-UA"/>
        </w:rPr>
        <w:t>и</w:t>
      </w:r>
      <w:r w:rsidRPr="002A5A82">
        <w:rPr>
          <w:rFonts w:eastAsia="Times New Roman" w:cs="Times New Roman"/>
          <w:spacing w:val="5"/>
          <w:szCs w:val="28"/>
          <w:lang w:eastAsia="uk-UA"/>
        </w:rPr>
        <w:t xml:space="preserve"> кошти на проведення модернізації шахт державних підприємств з метою виведення їх д</w:t>
      </w:r>
      <w:r w:rsidR="00AE14A5">
        <w:rPr>
          <w:rFonts w:eastAsia="Times New Roman" w:cs="Times New Roman"/>
          <w:spacing w:val="5"/>
          <w:szCs w:val="28"/>
          <w:lang w:eastAsia="uk-UA"/>
        </w:rPr>
        <w:t>іяльності на прибутковий рівень;</w:t>
      </w:r>
    </w:p>
    <w:p w:rsidR="008B7845" w:rsidRPr="008B7845" w:rsidRDefault="007A19A5" w:rsidP="008B7845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8B7845">
        <w:rPr>
          <w:rFonts w:eastAsia="Times New Roman" w:cs="Times New Roman"/>
          <w:szCs w:val="24"/>
          <w:lang w:eastAsia="ru-RU"/>
        </w:rPr>
        <w:t>п</w:t>
      </w:r>
      <w:r w:rsidR="008B7845" w:rsidRPr="008B7845">
        <w:rPr>
          <w:rFonts w:eastAsia="Times New Roman" w:cs="Times New Roman"/>
          <w:szCs w:val="24"/>
          <w:lang w:eastAsia="ru-RU"/>
        </w:rPr>
        <w:t xml:space="preserve">ровести перевірку ефективності роботи органів державної влади щодо забезпечення своєчасності виплати заробітної плати на підприємствах, в установах і організаціях, що знаходяться у сфері </w:t>
      </w:r>
      <w:r w:rsidR="008B7845">
        <w:rPr>
          <w:rFonts w:eastAsia="Times New Roman" w:cs="Times New Roman"/>
          <w:szCs w:val="24"/>
          <w:lang w:eastAsia="ru-RU"/>
        </w:rPr>
        <w:t>їх управління.</w:t>
      </w:r>
    </w:p>
    <w:p w:rsidR="002A5A82" w:rsidRPr="008B40D1" w:rsidRDefault="0019302C" w:rsidP="002A5A82">
      <w:pPr>
        <w:spacing w:after="0" w:line="322" w:lineRule="exact"/>
        <w:ind w:left="20" w:right="20" w:firstLine="68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pacing w:val="5"/>
          <w:szCs w:val="28"/>
          <w:lang w:eastAsia="uk-UA"/>
        </w:rPr>
        <w:t>4</w:t>
      </w:r>
      <w:r w:rsidR="002A5A82">
        <w:rPr>
          <w:rFonts w:eastAsia="Times New Roman" w:cs="Times New Roman"/>
          <w:spacing w:val="5"/>
          <w:szCs w:val="28"/>
          <w:lang w:eastAsia="uk-UA"/>
        </w:rPr>
        <w:t xml:space="preserve">. </w:t>
      </w:r>
      <w:r w:rsidR="002A5A82" w:rsidRPr="008B40D1">
        <w:rPr>
          <w:rFonts w:eastAsia="Times New Roman" w:cs="Times New Roman"/>
          <w:color w:val="000000"/>
          <w:szCs w:val="28"/>
          <w:lang w:eastAsia="ru-RU"/>
        </w:rPr>
        <w:t>Забезпечити фінансування видатків на оплату праці працівників галузей бюджетної сфери в повному об</w:t>
      </w:r>
      <w:r w:rsidR="002A5A82">
        <w:rPr>
          <w:rFonts w:eastAsia="Times New Roman" w:cs="Times New Roman"/>
          <w:color w:val="000000"/>
          <w:szCs w:val="28"/>
          <w:lang w:eastAsia="ru-RU"/>
        </w:rPr>
        <w:t xml:space="preserve">сязі згідно </w:t>
      </w:r>
      <w:r w:rsidR="008B6B43">
        <w:rPr>
          <w:rFonts w:eastAsia="Times New Roman" w:cs="Times New Roman"/>
          <w:color w:val="000000"/>
          <w:szCs w:val="28"/>
          <w:lang w:eastAsia="ru-RU"/>
        </w:rPr>
        <w:t xml:space="preserve">з </w:t>
      </w:r>
      <w:r w:rsidR="002A5A82">
        <w:rPr>
          <w:rFonts w:eastAsia="Times New Roman" w:cs="Times New Roman"/>
          <w:color w:val="000000"/>
          <w:szCs w:val="28"/>
          <w:lang w:eastAsia="ru-RU"/>
        </w:rPr>
        <w:t>вимог</w:t>
      </w:r>
      <w:r w:rsidR="008B6B43">
        <w:rPr>
          <w:rFonts w:eastAsia="Times New Roman" w:cs="Times New Roman"/>
          <w:color w:val="000000"/>
          <w:szCs w:val="28"/>
          <w:lang w:eastAsia="ru-RU"/>
        </w:rPr>
        <w:t>ами</w:t>
      </w:r>
      <w:r w:rsidR="002A5A82">
        <w:rPr>
          <w:rFonts w:eastAsia="Times New Roman" w:cs="Times New Roman"/>
          <w:color w:val="000000"/>
          <w:szCs w:val="28"/>
          <w:lang w:eastAsia="ru-RU"/>
        </w:rPr>
        <w:t xml:space="preserve"> законодавства.</w:t>
      </w:r>
    </w:p>
    <w:p w:rsidR="00AE14A5" w:rsidRDefault="0019302C" w:rsidP="002A5A82">
      <w:pPr>
        <w:spacing w:after="0" w:line="322" w:lineRule="exact"/>
        <w:ind w:left="20" w:right="20" w:firstLine="689"/>
        <w:jc w:val="both"/>
        <w:rPr>
          <w:rFonts w:eastAsia="Times New Roman" w:cs="Times New Roman"/>
          <w:spacing w:val="5"/>
          <w:szCs w:val="28"/>
          <w:lang w:eastAsia="uk-UA"/>
        </w:rPr>
      </w:pPr>
      <w:r>
        <w:rPr>
          <w:rFonts w:eastAsia="Times New Roman" w:cs="Times New Roman"/>
          <w:spacing w:val="5"/>
          <w:szCs w:val="28"/>
          <w:lang w:eastAsia="uk-UA"/>
        </w:rPr>
        <w:t>5</w:t>
      </w:r>
      <w:r w:rsidR="002A5A82" w:rsidRPr="002A5A82">
        <w:rPr>
          <w:rFonts w:eastAsia="Times New Roman" w:cs="Times New Roman"/>
          <w:spacing w:val="5"/>
          <w:szCs w:val="28"/>
          <w:lang w:eastAsia="uk-UA"/>
        </w:rPr>
        <w:t xml:space="preserve">. </w:t>
      </w:r>
      <w:r w:rsidR="00AE14A5" w:rsidRPr="00AE14A5">
        <w:rPr>
          <w:rFonts w:eastAsia="Times New Roman" w:cs="Times New Roman"/>
          <w:spacing w:val="5"/>
          <w:szCs w:val="28"/>
          <w:lang w:eastAsia="uk-UA"/>
        </w:rPr>
        <w:t>Внести зміни до постанови Кабінету Міністрів України «Про умови і розміри оплати праці керівників підприємств, заснованих на державній, комунальній власності, та об</w:t>
      </w:r>
      <w:r w:rsidR="00AE14A5">
        <w:rPr>
          <w:rFonts w:eastAsia="Times New Roman" w:cs="Times New Roman"/>
          <w:spacing w:val="5"/>
          <w:szCs w:val="28"/>
          <w:lang w:eastAsia="uk-UA"/>
        </w:rPr>
        <w:t>’</w:t>
      </w:r>
      <w:r w:rsidR="00AE14A5" w:rsidRPr="00AE14A5">
        <w:rPr>
          <w:rFonts w:eastAsia="Times New Roman" w:cs="Times New Roman"/>
          <w:spacing w:val="5"/>
          <w:szCs w:val="28"/>
          <w:lang w:eastAsia="uk-UA"/>
        </w:rPr>
        <w:t>єднань державних підприємств» від 19.05.1999 р. № 859 в частині скасування норми щодо можливості преміювання керівників державних та комунальних підприємств у разі наявності заборгованості підприємства з виплати заробітної плати.</w:t>
      </w:r>
    </w:p>
    <w:p w:rsidR="002A5A82" w:rsidRDefault="0019302C" w:rsidP="002A5A82">
      <w:pPr>
        <w:spacing w:after="0" w:line="322" w:lineRule="exact"/>
        <w:ind w:left="20" w:right="20" w:firstLine="689"/>
        <w:jc w:val="both"/>
        <w:rPr>
          <w:rFonts w:eastAsia="Times New Roman" w:cs="Times New Roman"/>
          <w:spacing w:val="5"/>
          <w:szCs w:val="28"/>
          <w:lang w:eastAsia="uk-UA"/>
        </w:rPr>
      </w:pPr>
      <w:r>
        <w:rPr>
          <w:rFonts w:eastAsia="Times New Roman" w:cs="Times New Roman"/>
          <w:spacing w:val="5"/>
          <w:szCs w:val="28"/>
          <w:lang w:eastAsia="uk-UA"/>
        </w:rPr>
        <w:t>6</w:t>
      </w:r>
      <w:r w:rsidR="00AE14A5">
        <w:rPr>
          <w:rFonts w:eastAsia="Times New Roman" w:cs="Times New Roman"/>
          <w:spacing w:val="5"/>
          <w:szCs w:val="28"/>
          <w:lang w:eastAsia="uk-UA"/>
        </w:rPr>
        <w:t xml:space="preserve">. </w:t>
      </w:r>
      <w:r w:rsidR="00AE14A5" w:rsidRPr="00AE14A5">
        <w:rPr>
          <w:rFonts w:eastAsia="Times New Roman" w:cs="Times New Roman"/>
          <w:spacing w:val="5"/>
          <w:szCs w:val="28"/>
          <w:lang w:eastAsia="uk-UA"/>
        </w:rPr>
        <w:t xml:space="preserve">Забезпечити контроль за систематичністю проведення засідань </w:t>
      </w:r>
      <w:r w:rsidR="00AE14A5">
        <w:rPr>
          <w:rFonts w:eastAsia="Times New Roman" w:cs="Times New Roman"/>
          <w:spacing w:val="5"/>
          <w:szCs w:val="28"/>
          <w:lang w:eastAsia="uk-UA"/>
        </w:rPr>
        <w:t xml:space="preserve">та виконання рішень </w:t>
      </w:r>
      <w:r w:rsidR="00AE14A5" w:rsidRPr="00AE14A5">
        <w:rPr>
          <w:rFonts w:eastAsia="Times New Roman" w:cs="Times New Roman"/>
          <w:spacing w:val="5"/>
          <w:szCs w:val="28"/>
          <w:lang w:eastAsia="uk-UA"/>
        </w:rPr>
        <w:t>Комісії з питань погашення заборгованості з заробітної плати (грошового забезпечення), пенсій, стипендій та інших соціальних виплат і тимчасових комісій з питань погашення заборгованості із заробітної плати (грошового забезпечення), пенсій, стипендій та інших соціальних виплат, які працюють при центральних та місцевих органах виконавчої влади, з метою підвищення ефективності їх роботи.</w:t>
      </w:r>
    </w:p>
    <w:p w:rsidR="008A239A" w:rsidRPr="002A5A82" w:rsidRDefault="0019302C" w:rsidP="002A5A82">
      <w:pPr>
        <w:spacing w:after="0" w:line="322" w:lineRule="exact"/>
        <w:ind w:left="20" w:right="20" w:firstLine="689"/>
        <w:jc w:val="both"/>
        <w:rPr>
          <w:rFonts w:eastAsia="Times New Roman" w:cs="Times New Roman"/>
          <w:spacing w:val="5"/>
          <w:szCs w:val="28"/>
          <w:lang w:eastAsia="uk-UA"/>
        </w:rPr>
      </w:pPr>
      <w:r>
        <w:rPr>
          <w:rFonts w:eastAsia="Times New Roman" w:cs="Times New Roman"/>
          <w:spacing w:val="5"/>
          <w:szCs w:val="28"/>
          <w:lang w:eastAsia="uk-UA"/>
        </w:rPr>
        <w:t>7</w:t>
      </w:r>
      <w:r w:rsidR="008A239A">
        <w:rPr>
          <w:rFonts w:eastAsia="Times New Roman" w:cs="Times New Roman"/>
          <w:spacing w:val="5"/>
          <w:szCs w:val="28"/>
          <w:lang w:eastAsia="uk-UA"/>
        </w:rPr>
        <w:t>. Розглянути питання про створення</w:t>
      </w:r>
      <w:r w:rsidR="008A239A" w:rsidRPr="008A239A">
        <w:rPr>
          <w:rFonts w:eastAsia="Times New Roman" w:cs="Times New Roman"/>
          <w:spacing w:val="5"/>
          <w:szCs w:val="28"/>
          <w:lang w:eastAsia="uk-UA"/>
        </w:rPr>
        <w:t xml:space="preserve"> Єдин</w:t>
      </w:r>
      <w:r w:rsidR="008A239A">
        <w:rPr>
          <w:rFonts w:eastAsia="Times New Roman" w:cs="Times New Roman"/>
          <w:spacing w:val="5"/>
          <w:szCs w:val="28"/>
          <w:lang w:eastAsia="uk-UA"/>
        </w:rPr>
        <w:t>ої</w:t>
      </w:r>
      <w:r w:rsidR="008A239A" w:rsidRPr="008A239A">
        <w:rPr>
          <w:rFonts w:eastAsia="Times New Roman" w:cs="Times New Roman"/>
          <w:spacing w:val="5"/>
          <w:szCs w:val="28"/>
          <w:lang w:eastAsia="uk-UA"/>
        </w:rPr>
        <w:t xml:space="preserve"> вугільн</w:t>
      </w:r>
      <w:r w:rsidR="008A239A">
        <w:rPr>
          <w:rFonts w:eastAsia="Times New Roman" w:cs="Times New Roman"/>
          <w:spacing w:val="5"/>
          <w:szCs w:val="28"/>
          <w:lang w:eastAsia="uk-UA"/>
        </w:rPr>
        <w:t>ої</w:t>
      </w:r>
      <w:r w:rsidR="008A239A" w:rsidRPr="008A239A">
        <w:rPr>
          <w:rFonts w:eastAsia="Times New Roman" w:cs="Times New Roman"/>
          <w:spacing w:val="5"/>
          <w:szCs w:val="28"/>
          <w:lang w:eastAsia="uk-UA"/>
        </w:rPr>
        <w:t xml:space="preserve"> компані</w:t>
      </w:r>
      <w:r w:rsidR="008A239A">
        <w:rPr>
          <w:rFonts w:eastAsia="Times New Roman" w:cs="Times New Roman"/>
          <w:spacing w:val="5"/>
          <w:szCs w:val="28"/>
          <w:lang w:eastAsia="uk-UA"/>
        </w:rPr>
        <w:t>ї</w:t>
      </w:r>
      <w:r w:rsidR="008A239A" w:rsidRPr="008A239A">
        <w:rPr>
          <w:rFonts w:eastAsia="Times New Roman" w:cs="Times New Roman"/>
          <w:spacing w:val="5"/>
          <w:szCs w:val="28"/>
          <w:lang w:eastAsia="uk-UA"/>
        </w:rPr>
        <w:t xml:space="preserve"> з метою виведення вугільної промисловості України з кризового стану та створення умов для забезпечення е</w:t>
      </w:r>
      <w:r>
        <w:rPr>
          <w:rFonts w:eastAsia="Times New Roman" w:cs="Times New Roman"/>
          <w:spacing w:val="5"/>
          <w:szCs w:val="28"/>
          <w:lang w:eastAsia="uk-UA"/>
        </w:rPr>
        <w:t>нергетичної незалежності країни.</w:t>
      </w:r>
    </w:p>
    <w:p w:rsidR="008B40D1" w:rsidRPr="008B40D1" w:rsidRDefault="008B40D1" w:rsidP="008B40D1">
      <w:pPr>
        <w:spacing w:before="120" w:after="0" w:line="240" w:lineRule="auto"/>
        <w:ind w:left="23" w:right="23" w:firstLine="692"/>
        <w:jc w:val="both"/>
        <w:rPr>
          <w:rFonts w:eastAsia="Times New Roman" w:cs="Times New Roman"/>
          <w:b/>
          <w:spacing w:val="5"/>
          <w:szCs w:val="28"/>
          <w:lang w:eastAsia="uk-UA"/>
        </w:rPr>
      </w:pPr>
      <w:r w:rsidRPr="008B40D1">
        <w:rPr>
          <w:rFonts w:eastAsia="Times New Roman" w:cs="Times New Roman"/>
          <w:b/>
          <w:spacing w:val="5"/>
          <w:szCs w:val="28"/>
          <w:lang w:val="en-US" w:eastAsia="uk-UA"/>
        </w:rPr>
        <w:t>I</w:t>
      </w:r>
      <w:r w:rsidRPr="008B40D1">
        <w:rPr>
          <w:rFonts w:eastAsia="Times New Roman" w:cs="Times New Roman"/>
          <w:b/>
          <w:spacing w:val="5"/>
          <w:szCs w:val="28"/>
          <w:lang w:eastAsia="uk-UA"/>
        </w:rPr>
        <w:t>ІІ. Міністерству соціальної політики України:</w:t>
      </w:r>
    </w:p>
    <w:p w:rsidR="008B40D1" w:rsidRPr="008B40D1" w:rsidRDefault="008B40D1" w:rsidP="008B40D1">
      <w:pPr>
        <w:spacing w:before="120" w:after="0" w:line="240" w:lineRule="auto"/>
        <w:ind w:left="23" w:right="23" w:firstLine="69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40D1">
        <w:rPr>
          <w:rFonts w:eastAsia="Times New Roman" w:cs="Times New Roman"/>
          <w:spacing w:val="5"/>
          <w:szCs w:val="28"/>
          <w:lang w:eastAsia="uk-UA"/>
        </w:rPr>
        <w:t>1.</w:t>
      </w:r>
      <w:r w:rsidRPr="008B40D1">
        <w:rPr>
          <w:rFonts w:eastAsia="Times New Roman" w:cs="Times New Roman"/>
          <w:b/>
          <w:spacing w:val="5"/>
          <w:szCs w:val="28"/>
          <w:lang w:eastAsia="uk-UA"/>
        </w:rPr>
        <w:t xml:space="preserve"> </w:t>
      </w:r>
      <w:r w:rsidR="00656211">
        <w:rPr>
          <w:rFonts w:eastAsia="Times New Roman" w:cs="Times New Roman"/>
          <w:bCs/>
          <w:szCs w:val="28"/>
          <w:lang w:eastAsia="uk-UA"/>
        </w:rPr>
        <w:t>Т</w:t>
      </w:r>
      <w:r w:rsidR="00656211" w:rsidRPr="00AA6038">
        <w:rPr>
          <w:rFonts w:eastAsia="Times New Roman" w:cs="Times New Roman"/>
          <w:bCs/>
          <w:szCs w:val="28"/>
          <w:lang w:eastAsia="uk-UA"/>
        </w:rPr>
        <w:t>ерміново організувати і провести засідання Комісії з питань погашення заборгованості з заробітної плати (грошового забезпечення), пенсій, стипендій та інших соціальних виплат з розгляду питання щодо заборгованості з виплати заробітної плати на підприємствах, в установах і організаціях державного сектору.</w:t>
      </w:r>
    </w:p>
    <w:p w:rsidR="008B40D1" w:rsidRDefault="008B40D1" w:rsidP="008B40D1">
      <w:pPr>
        <w:spacing w:after="0" w:line="240" w:lineRule="auto"/>
        <w:ind w:left="20" w:right="20" w:firstLine="689"/>
        <w:jc w:val="both"/>
        <w:rPr>
          <w:rFonts w:eastAsia="Times New Roman" w:cs="Times New Roman"/>
          <w:bCs/>
          <w:szCs w:val="28"/>
          <w:lang w:eastAsia="uk-UA"/>
        </w:rPr>
      </w:pPr>
      <w:r w:rsidRPr="008B40D1">
        <w:rPr>
          <w:rFonts w:eastAsia="Times New Roman" w:cs="Times New Roman"/>
          <w:color w:val="000000"/>
          <w:szCs w:val="28"/>
          <w:lang w:eastAsia="ru-RU"/>
        </w:rPr>
        <w:t xml:space="preserve">2. </w:t>
      </w:r>
      <w:r w:rsidR="008A3D7E" w:rsidRPr="008A3D7E">
        <w:rPr>
          <w:rFonts w:eastAsia="Times New Roman" w:cs="Times New Roman"/>
          <w:color w:val="000000"/>
          <w:szCs w:val="28"/>
          <w:lang w:eastAsia="ru-RU"/>
        </w:rPr>
        <w:t xml:space="preserve">Забезпечити </w:t>
      </w:r>
      <w:r w:rsidR="00964ECA">
        <w:rPr>
          <w:rFonts w:eastAsia="Times New Roman" w:cs="Times New Roman"/>
          <w:color w:val="000000"/>
          <w:szCs w:val="28"/>
          <w:lang w:eastAsia="ru-RU"/>
        </w:rPr>
        <w:t xml:space="preserve">в подальшому </w:t>
      </w:r>
      <w:r w:rsidR="008A3D7E" w:rsidRPr="008A3D7E">
        <w:rPr>
          <w:rFonts w:eastAsia="Times New Roman" w:cs="Times New Roman"/>
          <w:color w:val="000000"/>
          <w:szCs w:val="28"/>
          <w:lang w:eastAsia="ru-RU"/>
        </w:rPr>
        <w:t>регулярне проведення засідань</w:t>
      </w:r>
      <w:r w:rsidR="008A3D7E" w:rsidRPr="008A3D7E">
        <w:t xml:space="preserve"> </w:t>
      </w:r>
      <w:r w:rsidR="008A3D7E" w:rsidRPr="008A3D7E">
        <w:rPr>
          <w:rFonts w:eastAsia="Times New Roman" w:cs="Times New Roman"/>
          <w:color w:val="000000"/>
          <w:szCs w:val="28"/>
          <w:lang w:eastAsia="ru-RU"/>
        </w:rPr>
        <w:t>Комісії з питань погашення заборгованості з заробітної плати (грошового забезпечення), пенсій, стипендій та інших соціальних виплат, на яких за участю керівників центральних та місцевих органів виконавчої влади</w:t>
      </w:r>
      <w:r w:rsidR="008A3D7E">
        <w:rPr>
          <w:rFonts w:eastAsia="Times New Roman" w:cs="Times New Roman"/>
          <w:color w:val="000000"/>
          <w:szCs w:val="28"/>
          <w:lang w:eastAsia="ru-RU"/>
        </w:rPr>
        <w:t>, представників профспілкових організацій</w:t>
      </w:r>
      <w:r w:rsidR="008A3D7E" w:rsidRPr="008A3D7E">
        <w:rPr>
          <w:rFonts w:eastAsia="Times New Roman" w:cs="Times New Roman"/>
          <w:color w:val="000000"/>
          <w:szCs w:val="28"/>
          <w:lang w:eastAsia="ru-RU"/>
        </w:rPr>
        <w:t xml:space="preserve"> заслуховувати керівників підприємств, що є найбільшими боржниками з виплати заробітної плати.</w:t>
      </w:r>
      <w:r w:rsidR="008A3D7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64ECA" w:rsidRPr="00AA6038">
        <w:rPr>
          <w:rFonts w:eastAsia="Times New Roman" w:cs="Times New Roman"/>
          <w:bCs/>
          <w:szCs w:val="28"/>
          <w:lang w:eastAsia="uk-UA"/>
        </w:rPr>
        <w:t xml:space="preserve"> </w:t>
      </w:r>
      <w:r w:rsidR="00964ECA">
        <w:rPr>
          <w:rFonts w:eastAsia="Times New Roman" w:cs="Times New Roman"/>
          <w:bCs/>
          <w:szCs w:val="28"/>
          <w:lang w:eastAsia="uk-UA"/>
        </w:rPr>
        <w:t>І</w:t>
      </w:r>
      <w:r w:rsidR="00964ECA" w:rsidRPr="00AA6038">
        <w:rPr>
          <w:rFonts w:eastAsia="Times New Roman" w:cs="Times New Roman"/>
          <w:bCs/>
          <w:szCs w:val="28"/>
          <w:lang w:eastAsia="uk-UA"/>
        </w:rPr>
        <w:t xml:space="preserve">нформувати Комітет </w:t>
      </w:r>
      <w:r w:rsidR="00964ECA" w:rsidRPr="00964ECA">
        <w:rPr>
          <w:rFonts w:eastAsia="Times New Roman" w:cs="Times New Roman"/>
          <w:bCs/>
          <w:szCs w:val="28"/>
          <w:lang w:eastAsia="uk-UA"/>
        </w:rPr>
        <w:t xml:space="preserve">Верховної Ради України з питань соціальної політики, </w:t>
      </w:r>
      <w:r w:rsidR="00964ECA" w:rsidRPr="00964ECA">
        <w:rPr>
          <w:rFonts w:eastAsia="Times New Roman" w:cs="Times New Roman"/>
          <w:bCs/>
          <w:szCs w:val="28"/>
          <w:lang w:eastAsia="uk-UA"/>
        </w:rPr>
        <w:lastRenderedPageBreak/>
        <w:t>зайнятості та пенсійного забезпечення</w:t>
      </w:r>
      <w:r w:rsidR="00964ECA" w:rsidRPr="00AA6038">
        <w:rPr>
          <w:rFonts w:eastAsia="Times New Roman" w:cs="Times New Roman"/>
          <w:bCs/>
          <w:szCs w:val="28"/>
          <w:lang w:eastAsia="uk-UA"/>
        </w:rPr>
        <w:t xml:space="preserve"> про результати</w:t>
      </w:r>
      <w:r w:rsidR="00964ECA" w:rsidRPr="00AA6038">
        <w:t xml:space="preserve"> </w:t>
      </w:r>
      <w:r w:rsidR="00964ECA" w:rsidRPr="00AA6038">
        <w:rPr>
          <w:rFonts w:eastAsia="Times New Roman" w:cs="Times New Roman"/>
          <w:bCs/>
          <w:szCs w:val="28"/>
          <w:lang w:eastAsia="uk-UA"/>
        </w:rPr>
        <w:t>проведення засідан</w:t>
      </w:r>
      <w:r w:rsidR="00964ECA">
        <w:rPr>
          <w:rFonts w:eastAsia="Times New Roman" w:cs="Times New Roman"/>
          <w:bCs/>
          <w:szCs w:val="28"/>
          <w:lang w:eastAsia="uk-UA"/>
        </w:rPr>
        <w:t>ь</w:t>
      </w:r>
      <w:r w:rsidR="00964ECA" w:rsidRPr="00AA6038">
        <w:rPr>
          <w:rFonts w:eastAsia="Times New Roman" w:cs="Times New Roman"/>
          <w:bCs/>
          <w:szCs w:val="28"/>
          <w:lang w:eastAsia="uk-UA"/>
        </w:rPr>
        <w:t xml:space="preserve"> </w:t>
      </w:r>
      <w:r w:rsidR="00964ECA">
        <w:rPr>
          <w:rFonts w:eastAsia="Times New Roman" w:cs="Times New Roman"/>
          <w:bCs/>
          <w:szCs w:val="28"/>
          <w:lang w:eastAsia="uk-UA"/>
        </w:rPr>
        <w:t>та</w:t>
      </w:r>
      <w:r w:rsidR="00964ECA" w:rsidRPr="00AA6038">
        <w:rPr>
          <w:rFonts w:eastAsia="Times New Roman" w:cs="Times New Roman"/>
          <w:bCs/>
          <w:szCs w:val="28"/>
          <w:lang w:eastAsia="uk-UA"/>
        </w:rPr>
        <w:t xml:space="preserve"> прийняті рішення</w:t>
      </w:r>
      <w:r w:rsidR="00964ECA">
        <w:rPr>
          <w:rFonts w:eastAsia="Times New Roman" w:cs="Times New Roman"/>
          <w:bCs/>
          <w:szCs w:val="28"/>
          <w:lang w:eastAsia="uk-UA"/>
        </w:rPr>
        <w:t>.</w:t>
      </w:r>
    </w:p>
    <w:p w:rsidR="008B40D1" w:rsidRPr="008B40D1" w:rsidRDefault="008B40D1" w:rsidP="008B40D1">
      <w:pPr>
        <w:widowControl w:val="0"/>
        <w:spacing w:before="120"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8B40D1">
        <w:rPr>
          <w:rFonts w:eastAsia="Times New Roman" w:cs="Times New Roman"/>
          <w:b/>
          <w:szCs w:val="24"/>
          <w:lang w:eastAsia="ru-RU"/>
        </w:rPr>
        <w:t xml:space="preserve">ІV. </w:t>
      </w:r>
      <w:r w:rsidRPr="008B40D1">
        <w:rPr>
          <w:rFonts w:eastAsia="Times New Roman" w:cs="Times New Roman"/>
          <w:b/>
          <w:szCs w:val="28"/>
          <w:lang w:eastAsia="ru-RU"/>
        </w:rPr>
        <w:t>Міністерствам, центральним та місцевим органами виконавчої влади:</w:t>
      </w:r>
    </w:p>
    <w:p w:rsidR="008B40D1" w:rsidRPr="008B40D1" w:rsidRDefault="008B40D1" w:rsidP="008B40D1">
      <w:pPr>
        <w:spacing w:after="0" w:line="322" w:lineRule="exact"/>
        <w:ind w:left="20" w:right="20" w:firstLine="68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40D1">
        <w:rPr>
          <w:rFonts w:eastAsia="Times New Roman" w:cs="Times New Roman"/>
          <w:color w:val="000000"/>
          <w:szCs w:val="28"/>
          <w:lang w:eastAsia="ru-RU"/>
        </w:rPr>
        <w:t>1. Забезпечити державний нагляд і контроль за додержанням роботодавцями законодавства про працю.</w:t>
      </w:r>
    </w:p>
    <w:p w:rsidR="008B40D1" w:rsidRPr="008B40D1" w:rsidRDefault="008B40D1" w:rsidP="008B40D1">
      <w:pPr>
        <w:spacing w:after="0" w:line="322" w:lineRule="exact"/>
        <w:ind w:left="20" w:right="20" w:firstLine="68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40D1">
        <w:rPr>
          <w:rFonts w:eastAsia="Times New Roman" w:cs="Times New Roman"/>
          <w:color w:val="000000"/>
          <w:szCs w:val="28"/>
          <w:lang w:eastAsia="ru-RU"/>
        </w:rPr>
        <w:t xml:space="preserve">2. Щомісячно проводити засідання тимчасових комісій </w:t>
      </w:r>
      <w:r w:rsidRPr="008B40D1">
        <w:rPr>
          <w:rFonts w:eastAsia="Times New Roman" w:cs="Times New Roman"/>
          <w:spacing w:val="5"/>
          <w:szCs w:val="28"/>
          <w:lang w:eastAsia="uk-UA"/>
        </w:rPr>
        <w:t>з питань погашення заборгованості з заробітної плати (грошового забезпечення), пенсій, стипендій та інших соціальних виплат</w:t>
      </w:r>
      <w:r w:rsidRPr="008B40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67F0B">
        <w:rPr>
          <w:rFonts w:eastAsia="Times New Roman" w:cs="Times New Roman"/>
          <w:color w:val="000000"/>
          <w:szCs w:val="28"/>
          <w:lang w:eastAsia="ru-RU"/>
        </w:rPr>
        <w:t xml:space="preserve">та </w:t>
      </w:r>
      <w:r w:rsidRPr="008B40D1">
        <w:rPr>
          <w:rFonts w:eastAsia="Times New Roman" w:cs="Times New Roman"/>
          <w:color w:val="000000"/>
          <w:szCs w:val="28"/>
          <w:lang w:eastAsia="ru-RU"/>
        </w:rPr>
        <w:t xml:space="preserve">посилити </w:t>
      </w:r>
      <w:r w:rsidR="00967F0B">
        <w:rPr>
          <w:rFonts w:eastAsia="Times New Roman" w:cs="Times New Roman"/>
          <w:color w:val="000000"/>
          <w:szCs w:val="28"/>
          <w:lang w:eastAsia="ru-RU"/>
        </w:rPr>
        <w:t xml:space="preserve">контроль за </w:t>
      </w:r>
      <w:r w:rsidRPr="008B40D1">
        <w:rPr>
          <w:rFonts w:eastAsia="Times New Roman" w:cs="Times New Roman"/>
          <w:color w:val="000000"/>
          <w:szCs w:val="28"/>
          <w:lang w:eastAsia="ru-RU"/>
        </w:rPr>
        <w:t>виконання</w:t>
      </w:r>
      <w:r w:rsidR="00967F0B">
        <w:rPr>
          <w:rFonts w:eastAsia="Times New Roman" w:cs="Times New Roman"/>
          <w:color w:val="000000"/>
          <w:szCs w:val="28"/>
          <w:lang w:eastAsia="ru-RU"/>
        </w:rPr>
        <w:t>м</w:t>
      </w:r>
      <w:r w:rsidRPr="008B40D1">
        <w:rPr>
          <w:rFonts w:eastAsia="Times New Roman" w:cs="Times New Roman"/>
          <w:color w:val="000000"/>
          <w:szCs w:val="28"/>
          <w:lang w:eastAsia="ru-RU"/>
        </w:rPr>
        <w:t xml:space="preserve"> рішень цих комісій.</w:t>
      </w:r>
    </w:p>
    <w:p w:rsidR="008B40D1" w:rsidRPr="008B40D1" w:rsidRDefault="008B40D1" w:rsidP="008B40D1">
      <w:pPr>
        <w:spacing w:after="0" w:line="322" w:lineRule="exact"/>
        <w:ind w:left="20" w:right="20" w:firstLine="68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40D1">
        <w:rPr>
          <w:rFonts w:eastAsia="Times New Roman" w:cs="Times New Roman"/>
          <w:color w:val="000000"/>
          <w:szCs w:val="28"/>
          <w:lang w:eastAsia="ru-RU"/>
        </w:rPr>
        <w:t>3. Забезпечити проведення аналізу фінансово-господарської діяльності підприємств, на яких заборгованість з виплати заробітної плати набула постійного характеру, та вжити заходів щодо підвищення ефективності їх діяльності і погашення заборгованості з оплати праці або розглянути питання про їх ліквідацію/приватизацію з напрацюванням механізму виплати працівникам боргів із заробітної плати.</w:t>
      </w:r>
    </w:p>
    <w:p w:rsidR="008B40D1" w:rsidRPr="008B40D1" w:rsidRDefault="008B40D1" w:rsidP="008B40D1">
      <w:pPr>
        <w:spacing w:before="120" w:after="0" w:line="240" w:lineRule="auto"/>
        <w:ind w:firstLine="720"/>
        <w:jc w:val="both"/>
        <w:rPr>
          <w:rFonts w:eastAsia="Times New Roman" w:cs="Times New Roman"/>
          <w:b/>
          <w:szCs w:val="24"/>
          <w:lang w:eastAsia="ru-RU"/>
        </w:rPr>
      </w:pPr>
      <w:r w:rsidRPr="008B40D1">
        <w:rPr>
          <w:rFonts w:eastAsia="Times New Roman" w:cs="Times New Roman"/>
          <w:b/>
          <w:szCs w:val="24"/>
          <w:lang w:eastAsia="ru-RU"/>
        </w:rPr>
        <w:t>V. Міністерству юстиції України</w:t>
      </w:r>
      <w:r w:rsidRPr="008B40D1">
        <w:rPr>
          <w:rFonts w:eastAsia="Times New Roman" w:cs="Times New Roman"/>
          <w:szCs w:val="24"/>
          <w:lang w:eastAsia="ru-RU"/>
        </w:rPr>
        <w:t xml:space="preserve"> пров</w:t>
      </w:r>
      <w:r w:rsidR="005166EB">
        <w:rPr>
          <w:rFonts w:eastAsia="Times New Roman" w:cs="Times New Roman"/>
          <w:szCs w:val="24"/>
          <w:lang w:eastAsia="ru-RU"/>
        </w:rPr>
        <w:t>одити систематичний</w:t>
      </w:r>
      <w:r w:rsidRPr="008B40D1">
        <w:rPr>
          <w:rFonts w:eastAsia="Times New Roman" w:cs="Times New Roman"/>
          <w:szCs w:val="24"/>
          <w:lang w:eastAsia="ru-RU"/>
        </w:rPr>
        <w:t xml:space="preserve"> аналіз роботи арбітражних керуючих</w:t>
      </w:r>
      <w:r w:rsidR="005166EB" w:rsidRPr="005166EB">
        <w:rPr>
          <w:rFonts w:eastAsia="Times New Roman" w:cs="Times New Roman"/>
          <w:szCs w:val="24"/>
          <w:lang w:eastAsia="ru-RU"/>
        </w:rPr>
        <w:t xml:space="preserve"> </w:t>
      </w:r>
      <w:r w:rsidR="005166EB" w:rsidRPr="008B40D1">
        <w:rPr>
          <w:rFonts w:eastAsia="Times New Roman" w:cs="Times New Roman"/>
          <w:szCs w:val="24"/>
          <w:lang w:eastAsia="ru-RU"/>
        </w:rPr>
        <w:t>та вжи</w:t>
      </w:r>
      <w:r w:rsidR="005166EB">
        <w:rPr>
          <w:rFonts w:eastAsia="Times New Roman" w:cs="Times New Roman"/>
          <w:szCs w:val="24"/>
          <w:lang w:eastAsia="ru-RU"/>
        </w:rPr>
        <w:t>ва</w:t>
      </w:r>
      <w:r w:rsidR="005166EB" w:rsidRPr="008B40D1">
        <w:rPr>
          <w:rFonts w:eastAsia="Times New Roman" w:cs="Times New Roman"/>
          <w:szCs w:val="24"/>
          <w:lang w:eastAsia="ru-RU"/>
        </w:rPr>
        <w:t>ти заходів</w:t>
      </w:r>
      <w:r w:rsidR="005166EB">
        <w:rPr>
          <w:rFonts w:eastAsia="Times New Roman" w:cs="Times New Roman"/>
          <w:szCs w:val="24"/>
          <w:lang w:eastAsia="ru-RU"/>
        </w:rPr>
        <w:t xml:space="preserve"> реагування</w:t>
      </w:r>
      <w:r w:rsidR="005166EB" w:rsidRPr="008B40D1">
        <w:rPr>
          <w:rFonts w:eastAsia="Times New Roman" w:cs="Times New Roman"/>
          <w:szCs w:val="24"/>
          <w:lang w:eastAsia="ru-RU"/>
        </w:rPr>
        <w:t xml:space="preserve"> до</w:t>
      </w:r>
      <w:r w:rsidR="005166EB">
        <w:rPr>
          <w:rFonts w:eastAsia="Times New Roman" w:cs="Times New Roman"/>
          <w:szCs w:val="24"/>
          <w:lang w:eastAsia="ru-RU"/>
        </w:rPr>
        <w:t xml:space="preserve"> тих</w:t>
      </w:r>
      <w:r w:rsidRPr="008B40D1">
        <w:rPr>
          <w:rFonts w:eastAsia="Times New Roman" w:cs="Times New Roman"/>
          <w:szCs w:val="24"/>
          <w:lang w:eastAsia="ru-RU"/>
        </w:rPr>
        <w:t>, які протягом своєї діяльності допустили зростання заборгованості з виплати заробітної плати, а також стосовно тих, які допускають порушення строків проведення процедури відновлення платоспроможності боржника або визнання його банкрутом. Сприяти своєчасному виявленню фактів умисного доведення суб’єктів господарювання до банкрутства.</w:t>
      </w:r>
    </w:p>
    <w:p w:rsidR="009461E3" w:rsidRDefault="008B40D1" w:rsidP="008B40D1">
      <w:pPr>
        <w:spacing w:before="120" w:after="0" w:line="240" w:lineRule="auto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8B40D1">
        <w:rPr>
          <w:rFonts w:eastAsia="Times New Roman" w:cs="Times New Roman"/>
          <w:b/>
          <w:color w:val="000000"/>
          <w:szCs w:val="28"/>
          <w:lang w:eastAsia="ru-RU"/>
        </w:rPr>
        <w:t>VІ.</w:t>
      </w:r>
      <w:r w:rsidRPr="008B40D1">
        <w:rPr>
          <w:rFonts w:eastAsia="Times New Roman" w:cs="Times New Roman"/>
          <w:b/>
          <w:szCs w:val="28"/>
          <w:lang w:eastAsia="ru-RU"/>
        </w:rPr>
        <w:t xml:space="preserve"> </w:t>
      </w:r>
      <w:r w:rsidR="00850574" w:rsidRPr="008B40D1">
        <w:rPr>
          <w:rFonts w:eastAsia="Times New Roman" w:cs="Times New Roman"/>
          <w:b/>
          <w:color w:val="000000"/>
          <w:szCs w:val="28"/>
          <w:lang w:eastAsia="ru-RU"/>
        </w:rPr>
        <w:t>Кабінету Міністрів України</w:t>
      </w:r>
      <w:r w:rsidR="00850574" w:rsidRPr="008B40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9302C">
        <w:rPr>
          <w:rFonts w:eastAsia="Times New Roman" w:cs="Times New Roman"/>
          <w:color w:val="000000"/>
          <w:szCs w:val="28"/>
          <w:lang w:eastAsia="ru-RU"/>
        </w:rPr>
        <w:t>по</w:t>
      </w:r>
      <w:r w:rsidR="00850574" w:rsidRPr="008B40D1">
        <w:rPr>
          <w:rFonts w:eastAsia="Times New Roman" w:cs="Times New Roman"/>
          <w:szCs w:val="28"/>
          <w:lang w:eastAsia="ru-RU"/>
        </w:rPr>
        <w:t xml:space="preserve">інформувати Комітет Верховної Ради України з питань соціальної політики, зайнятості та пенсійного забезпечення про стан виконання даних рекомендацій до </w:t>
      </w:r>
      <w:r w:rsidR="00850574">
        <w:rPr>
          <w:rFonts w:eastAsia="Times New Roman" w:cs="Times New Roman"/>
          <w:szCs w:val="28"/>
          <w:lang w:eastAsia="ru-RU"/>
        </w:rPr>
        <w:t>2 травня</w:t>
      </w:r>
      <w:r w:rsidR="00850574" w:rsidRPr="008B40D1">
        <w:rPr>
          <w:rFonts w:eastAsia="Times New Roman" w:cs="Times New Roman"/>
          <w:szCs w:val="28"/>
          <w:lang w:eastAsia="ru-RU"/>
        </w:rPr>
        <w:t xml:space="preserve"> 201</w:t>
      </w:r>
      <w:r w:rsidR="00850574">
        <w:rPr>
          <w:rFonts w:eastAsia="Times New Roman" w:cs="Times New Roman"/>
          <w:szCs w:val="28"/>
          <w:lang w:eastAsia="ru-RU"/>
        </w:rPr>
        <w:t>9</w:t>
      </w:r>
      <w:r w:rsidR="00850574" w:rsidRPr="008B40D1">
        <w:rPr>
          <w:rFonts w:eastAsia="Times New Roman" w:cs="Times New Roman"/>
          <w:szCs w:val="28"/>
          <w:lang w:eastAsia="ru-RU"/>
        </w:rPr>
        <w:t xml:space="preserve"> року.</w:t>
      </w:r>
    </w:p>
    <w:p w:rsidR="008B40D1" w:rsidRPr="008B40D1" w:rsidRDefault="008B40D1" w:rsidP="008B40D1">
      <w:pPr>
        <w:spacing w:before="120" w:after="0" w:line="322" w:lineRule="exact"/>
        <w:ind w:left="23" w:right="23" w:firstLine="69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41EBD" w:rsidRDefault="00841EBD"/>
    <w:sectPr w:rsidR="00841EBD" w:rsidSect="00724A13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A6E" w:rsidRDefault="00B16A6E" w:rsidP="008B40D1">
      <w:pPr>
        <w:spacing w:after="0" w:line="240" w:lineRule="auto"/>
      </w:pPr>
      <w:r>
        <w:separator/>
      </w:r>
    </w:p>
  </w:endnote>
  <w:endnote w:type="continuationSeparator" w:id="0">
    <w:p w:rsidR="00B16A6E" w:rsidRDefault="00B16A6E" w:rsidP="008B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A6E" w:rsidRDefault="00B16A6E" w:rsidP="008B40D1">
      <w:pPr>
        <w:spacing w:after="0" w:line="240" w:lineRule="auto"/>
      </w:pPr>
      <w:r>
        <w:separator/>
      </w:r>
    </w:p>
  </w:footnote>
  <w:footnote w:type="continuationSeparator" w:id="0">
    <w:p w:rsidR="00B16A6E" w:rsidRDefault="00B16A6E" w:rsidP="008B40D1">
      <w:pPr>
        <w:spacing w:after="0" w:line="240" w:lineRule="auto"/>
      </w:pPr>
      <w:r>
        <w:continuationSeparator/>
      </w:r>
    </w:p>
  </w:footnote>
  <w:footnote w:id="1">
    <w:p w:rsidR="00841EBD" w:rsidRDefault="00841EBD">
      <w:pPr>
        <w:pStyle w:val="a3"/>
      </w:pPr>
      <w:r>
        <w:rPr>
          <w:rStyle w:val="a5"/>
        </w:rPr>
        <w:footnoteRef/>
      </w:r>
      <w:r>
        <w:t xml:space="preserve"> Аналіз динаміки суми заборгованості з виплати заробітної плати у 1997-2018 роках проведено ДУ «Інститут економіки та прогнозування НАН України»</w:t>
      </w:r>
    </w:p>
  </w:footnote>
  <w:footnote w:id="2">
    <w:p w:rsidR="00841EBD" w:rsidRDefault="00841EBD" w:rsidP="00820196">
      <w:pPr>
        <w:pStyle w:val="a3"/>
      </w:pPr>
      <w:r w:rsidRPr="00EE7B77">
        <w:rPr>
          <w:rStyle w:val="a5"/>
        </w:rPr>
        <w:footnoteRef/>
      </w:r>
      <w:r w:rsidRPr="00EE7B77">
        <w:t xml:space="preserve"> Тут і далі інформація  без урахування тимчасово окупованої території АР Крим, м. Севастополя та частини зони проведення антитерористичної операції</w:t>
      </w:r>
      <w:r>
        <w:t>, операції Об’єднаних сил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BD" w:rsidRDefault="00841EBD" w:rsidP="00B102B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13</w:t>
    </w:r>
    <w:r>
      <w:rPr>
        <w:rStyle w:val="a8"/>
      </w:rPr>
      <w:fldChar w:fldCharType="end"/>
    </w:r>
  </w:p>
  <w:p w:rsidR="00841EBD" w:rsidRDefault="00841EB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BD" w:rsidRDefault="00841EBD" w:rsidP="00B102B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76EE">
      <w:rPr>
        <w:rStyle w:val="a8"/>
        <w:noProof/>
      </w:rPr>
      <w:t>14</w:t>
    </w:r>
    <w:r>
      <w:rPr>
        <w:rStyle w:val="a8"/>
      </w:rPr>
      <w:fldChar w:fldCharType="end"/>
    </w:r>
  </w:p>
  <w:p w:rsidR="00841EBD" w:rsidRDefault="00841E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0840"/>
    <w:multiLevelType w:val="hybridMultilevel"/>
    <w:tmpl w:val="D5743F36"/>
    <w:lvl w:ilvl="0" w:tplc="857EA950">
      <w:numFmt w:val="bullet"/>
      <w:lvlText w:val="-"/>
      <w:lvlJc w:val="left"/>
      <w:pPr>
        <w:tabs>
          <w:tab w:val="num" w:pos="1672"/>
        </w:tabs>
        <w:ind w:left="1672" w:hanging="97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1" w15:restartNumberingAfterBreak="0">
    <w:nsid w:val="058160CB"/>
    <w:multiLevelType w:val="hybridMultilevel"/>
    <w:tmpl w:val="150849C6"/>
    <w:lvl w:ilvl="0" w:tplc="71DC741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91"/>
    <w:rsid w:val="0000372F"/>
    <w:rsid w:val="00014CEB"/>
    <w:rsid w:val="00020E23"/>
    <w:rsid w:val="00024475"/>
    <w:rsid w:val="000266ED"/>
    <w:rsid w:val="00026AC1"/>
    <w:rsid w:val="00054E12"/>
    <w:rsid w:val="00067C75"/>
    <w:rsid w:val="000B4E88"/>
    <w:rsid w:val="000E2D76"/>
    <w:rsid w:val="000F2643"/>
    <w:rsid w:val="001110AA"/>
    <w:rsid w:val="001231AE"/>
    <w:rsid w:val="0012354C"/>
    <w:rsid w:val="0012660B"/>
    <w:rsid w:val="00133A91"/>
    <w:rsid w:val="00152F9F"/>
    <w:rsid w:val="001846A4"/>
    <w:rsid w:val="0019302C"/>
    <w:rsid w:val="00197F8B"/>
    <w:rsid w:val="001C19BB"/>
    <w:rsid w:val="001D01F6"/>
    <w:rsid w:val="001D0246"/>
    <w:rsid w:val="001D7334"/>
    <w:rsid w:val="00200464"/>
    <w:rsid w:val="0021045A"/>
    <w:rsid w:val="00215209"/>
    <w:rsid w:val="0021797B"/>
    <w:rsid w:val="002A5A82"/>
    <w:rsid w:val="002C5AA7"/>
    <w:rsid w:val="002D0372"/>
    <w:rsid w:val="002E2EEC"/>
    <w:rsid w:val="002E7740"/>
    <w:rsid w:val="003056B3"/>
    <w:rsid w:val="0030684A"/>
    <w:rsid w:val="003201A2"/>
    <w:rsid w:val="00324B2D"/>
    <w:rsid w:val="00336586"/>
    <w:rsid w:val="0033709F"/>
    <w:rsid w:val="0036035C"/>
    <w:rsid w:val="003675C2"/>
    <w:rsid w:val="0037079E"/>
    <w:rsid w:val="0038200B"/>
    <w:rsid w:val="003968C3"/>
    <w:rsid w:val="003A02EC"/>
    <w:rsid w:val="003B2BE6"/>
    <w:rsid w:val="003D0F94"/>
    <w:rsid w:val="003E559C"/>
    <w:rsid w:val="0040713C"/>
    <w:rsid w:val="00422707"/>
    <w:rsid w:val="00426DBA"/>
    <w:rsid w:val="00443991"/>
    <w:rsid w:val="00452248"/>
    <w:rsid w:val="0045469A"/>
    <w:rsid w:val="004839B7"/>
    <w:rsid w:val="00485D32"/>
    <w:rsid w:val="00490750"/>
    <w:rsid w:val="00493FCC"/>
    <w:rsid w:val="004B3E9E"/>
    <w:rsid w:val="004D0805"/>
    <w:rsid w:val="004D402E"/>
    <w:rsid w:val="004E4012"/>
    <w:rsid w:val="00500B31"/>
    <w:rsid w:val="005166EB"/>
    <w:rsid w:val="005204CF"/>
    <w:rsid w:val="00521C05"/>
    <w:rsid w:val="0052759B"/>
    <w:rsid w:val="00534E06"/>
    <w:rsid w:val="0054273F"/>
    <w:rsid w:val="00593EF9"/>
    <w:rsid w:val="005B6D85"/>
    <w:rsid w:val="006271B3"/>
    <w:rsid w:val="006310E2"/>
    <w:rsid w:val="00632DAD"/>
    <w:rsid w:val="00637998"/>
    <w:rsid w:val="00640AE7"/>
    <w:rsid w:val="00642EE7"/>
    <w:rsid w:val="00656211"/>
    <w:rsid w:val="006748B5"/>
    <w:rsid w:val="006864AE"/>
    <w:rsid w:val="006868F3"/>
    <w:rsid w:val="006A1B13"/>
    <w:rsid w:val="006A51FB"/>
    <w:rsid w:val="006A6869"/>
    <w:rsid w:val="006C0829"/>
    <w:rsid w:val="006C2ED9"/>
    <w:rsid w:val="006C7801"/>
    <w:rsid w:val="00707533"/>
    <w:rsid w:val="00715022"/>
    <w:rsid w:val="00724A13"/>
    <w:rsid w:val="0073077B"/>
    <w:rsid w:val="00742C50"/>
    <w:rsid w:val="007478FB"/>
    <w:rsid w:val="007A19A5"/>
    <w:rsid w:val="007B29BD"/>
    <w:rsid w:val="007E5463"/>
    <w:rsid w:val="007E7951"/>
    <w:rsid w:val="007F0EE4"/>
    <w:rsid w:val="00812038"/>
    <w:rsid w:val="00820196"/>
    <w:rsid w:val="00831C60"/>
    <w:rsid w:val="00841EBD"/>
    <w:rsid w:val="00844A72"/>
    <w:rsid w:val="00850574"/>
    <w:rsid w:val="00852B2F"/>
    <w:rsid w:val="00855EBE"/>
    <w:rsid w:val="008709D4"/>
    <w:rsid w:val="00872169"/>
    <w:rsid w:val="00884755"/>
    <w:rsid w:val="00885A89"/>
    <w:rsid w:val="008879D2"/>
    <w:rsid w:val="008927B6"/>
    <w:rsid w:val="008A239A"/>
    <w:rsid w:val="008A3D7E"/>
    <w:rsid w:val="008A4417"/>
    <w:rsid w:val="008A73C7"/>
    <w:rsid w:val="008B40D1"/>
    <w:rsid w:val="008B6B43"/>
    <w:rsid w:val="008B7845"/>
    <w:rsid w:val="008D4A70"/>
    <w:rsid w:val="008F3435"/>
    <w:rsid w:val="00935612"/>
    <w:rsid w:val="00935AA9"/>
    <w:rsid w:val="00936983"/>
    <w:rsid w:val="009461E3"/>
    <w:rsid w:val="00964ECA"/>
    <w:rsid w:val="00967F0B"/>
    <w:rsid w:val="00972732"/>
    <w:rsid w:val="00984839"/>
    <w:rsid w:val="00986E1D"/>
    <w:rsid w:val="00993F12"/>
    <w:rsid w:val="009B0C49"/>
    <w:rsid w:val="009C5BD1"/>
    <w:rsid w:val="009D1E74"/>
    <w:rsid w:val="009D23E2"/>
    <w:rsid w:val="009D39E8"/>
    <w:rsid w:val="009E61A7"/>
    <w:rsid w:val="009F28DC"/>
    <w:rsid w:val="009F534F"/>
    <w:rsid w:val="00A15A7E"/>
    <w:rsid w:val="00A21A40"/>
    <w:rsid w:val="00A34365"/>
    <w:rsid w:val="00A41382"/>
    <w:rsid w:val="00A76382"/>
    <w:rsid w:val="00A930E4"/>
    <w:rsid w:val="00AB3166"/>
    <w:rsid w:val="00AD4A39"/>
    <w:rsid w:val="00AE14A5"/>
    <w:rsid w:val="00AE2D29"/>
    <w:rsid w:val="00AF229B"/>
    <w:rsid w:val="00B102B9"/>
    <w:rsid w:val="00B15AF5"/>
    <w:rsid w:val="00B16A6E"/>
    <w:rsid w:val="00B60BA8"/>
    <w:rsid w:val="00B74C95"/>
    <w:rsid w:val="00B77D2A"/>
    <w:rsid w:val="00BC2722"/>
    <w:rsid w:val="00BD6C93"/>
    <w:rsid w:val="00BE2F15"/>
    <w:rsid w:val="00BF22A5"/>
    <w:rsid w:val="00C12468"/>
    <w:rsid w:val="00C455BD"/>
    <w:rsid w:val="00CC5E53"/>
    <w:rsid w:val="00CE73CB"/>
    <w:rsid w:val="00D024EA"/>
    <w:rsid w:val="00D174AA"/>
    <w:rsid w:val="00D24D06"/>
    <w:rsid w:val="00D645C2"/>
    <w:rsid w:val="00D75E2F"/>
    <w:rsid w:val="00D9277B"/>
    <w:rsid w:val="00D96812"/>
    <w:rsid w:val="00DB7A4E"/>
    <w:rsid w:val="00DC1236"/>
    <w:rsid w:val="00DD704A"/>
    <w:rsid w:val="00DF140D"/>
    <w:rsid w:val="00E01BF5"/>
    <w:rsid w:val="00E21531"/>
    <w:rsid w:val="00E365FA"/>
    <w:rsid w:val="00E4543B"/>
    <w:rsid w:val="00E7642D"/>
    <w:rsid w:val="00E86B2D"/>
    <w:rsid w:val="00E943D7"/>
    <w:rsid w:val="00EA0AC5"/>
    <w:rsid w:val="00EC0BC9"/>
    <w:rsid w:val="00EC6017"/>
    <w:rsid w:val="00EC76EE"/>
    <w:rsid w:val="00ED69A0"/>
    <w:rsid w:val="00ED7B69"/>
    <w:rsid w:val="00F217E0"/>
    <w:rsid w:val="00F31A5E"/>
    <w:rsid w:val="00F62EAC"/>
    <w:rsid w:val="00FB4961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F921"/>
  <w15:chartTrackingRefBased/>
  <w15:docId w15:val="{D4A195A6-2FCA-462C-A924-BA32CF07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B40D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виноски Знак"/>
    <w:basedOn w:val="a0"/>
    <w:link w:val="a3"/>
    <w:semiHidden/>
    <w:rsid w:val="008B40D1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B40D1"/>
    <w:rPr>
      <w:vertAlign w:val="superscript"/>
    </w:rPr>
  </w:style>
  <w:style w:type="paragraph" w:styleId="a6">
    <w:name w:val="header"/>
    <w:basedOn w:val="a"/>
    <w:link w:val="a7"/>
    <w:rsid w:val="008B40D1"/>
    <w:pPr>
      <w:tabs>
        <w:tab w:val="center" w:pos="4819"/>
        <w:tab w:val="right" w:pos="9639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7">
    <w:name w:val="Верхній колонтитул Знак"/>
    <w:basedOn w:val="a0"/>
    <w:link w:val="a6"/>
    <w:rsid w:val="008B40D1"/>
    <w:rPr>
      <w:rFonts w:eastAsia="Times New Roman" w:cs="Times New Roman"/>
      <w:szCs w:val="24"/>
      <w:lang w:eastAsia="ru-RU"/>
    </w:rPr>
  </w:style>
  <w:style w:type="character" w:styleId="a8">
    <w:name w:val="page number"/>
    <w:basedOn w:val="a0"/>
    <w:rsid w:val="008B40D1"/>
  </w:style>
  <w:style w:type="paragraph" w:styleId="a9">
    <w:name w:val="List Paragraph"/>
    <w:basedOn w:val="a"/>
    <w:uiPriority w:val="34"/>
    <w:qFormat/>
    <w:rsid w:val="0082019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3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31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9518F-925B-49FC-AA24-29C3958F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22398</Words>
  <Characters>12768</Characters>
  <Application>Microsoft Office Word</Application>
  <DocSecurity>0</DocSecurity>
  <Lines>106</Lines>
  <Paragraphs>70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Володимирівна Самойлик</dc:creator>
  <cp:keywords/>
  <dc:description/>
  <cp:lastModifiedBy>Ігор Олександрович Руденко</cp:lastModifiedBy>
  <cp:revision>2</cp:revision>
  <cp:lastPrinted>2018-12-14T13:28:00Z</cp:lastPrinted>
  <dcterms:created xsi:type="dcterms:W3CDTF">2019-02-15T07:39:00Z</dcterms:created>
  <dcterms:modified xsi:type="dcterms:W3CDTF">2019-02-15T07:39:00Z</dcterms:modified>
</cp:coreProperties>
</file>